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LCAI-0018B4</w:t>
      </w:r>
    </w:p>
    <w:p>
      <w:pPr>
        <w:jc w:val="center"/>
      </w:pPr>
      <w:r>
        <w:rPr>
          <w:sz w:val="44"/>
        </w:rPr>
        <w:t>Software Design Specification</w:t>
      </w:r>
    </w:p>
    <w:p>
      <w:pPr>
        <w:jc w:val="center"/>
      </w:pPr>
      <w:r>
        <w:rPr>
          <w:b/>
          <w:sz w:val="36"/>
        </w:rPr>
        <w:t>VOLUME 2 — IMPLÉMENTATION DÉTAILLÉE</w:t>
      </w:r>
    </w:p>
    <w:p>
      <w:pPr>
        <w:jc w:val="center"/>
      </w:pPr>
      <w:r>
        <w:rPr>
          <w:sz w:val="26"/>
        </w:rPr>
        <w:t>Fallback IA dans le runtime de génération des devoirs de 4ème</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b/>
                <w:sz w:val="18"/>
              </w:rPr>
              <w:t>Statut</w:t>
            </w:r>
          </w:p>
        </w:tc>
        <w:tc>
          <w:tcPr>
            <w:tcW w:type="dxa" w:w="5083"/>
          </w:tcPr>
          <w:p>
            <w:r/>
            <w:r>
              <w:rPr>
                <w:b w:val="0"/>
                <w:sz w:val="18"/>
              </w:rPr>
              <w:t>PRÊT POUR IMPLÉMENTATION CURSOR</w:t>
            </w:r>
          </w:p>
        </w:tc>
      </w:tr>
      <w:tr>
        <w:tc>
          <w:tcPr>
            <w:tcW w:type="dxa" w:w="5083"/>
            <w:shd w:fill="D9EAF7"/>
          </w:tcPr>
          <w:p>
            <w:r/>
            <w:r>
              <w:rPr>
                <w:b/>
                <w:sz w:val="18"/>
              </w:rPr>
              <w:t>Portée</w:t>
            </w:r>
          </w:p>
        </w:tc>
        <w:tc>
          <w:tcPr>
            <w:tcW w:type="dxa" w:w="5083"/>
          </w:tcPr>
          <w:p>
            <w:r/>
            <w:r>
              <w:rPr>
                <w:b w:val="0"/>
                <w:sz w:val="18"/>
              </w:rPr>
              <w:t>LCAI-0018B4 uniquement</w:t>
            </w:r>
          </w:p>
        </w:tc>
      </w:tr>
      <w:tr>
        <w:tc>
          <w:tcPr>
            <w:tcW w:type="dxa" w:w="5083"/>
            <w:shd w:fill="D9EAF7"/>
          </w:tcPr>
          <w:p>
            <w:r/>
            <w:r>
              <w:rPr>
                <w:b/>
                <w:sz w:val="18"/>
              </w:rPr>
              <w:t>Principe directeur</w:t>
            </w:r>
          </w:p>
        </w:tc>
        <w:tc>
          <w:tcPr>
            <w:tcW w:type="dxa" w:w="5083"/>
          </w:tcPr>
          <w:p>
            <w:r/>
            <w:r>
              <w:rPr>
                <w:b w:val="0"/>
                <w:sz w:val="18"/>
              </w:rPr>
              <w:t>Catalogue d’abord, IA seulement sur déficit</w:t>
            </w:r>
          </w:p>
        </w:tc>
      </w:tr>
      <w:tr>
        <w:tc>
          <w:tcPr>
            <w:tcW w:type="dxa" w:w="5083"/>
            <w:shd w:fill="D9EAF7"/>
          </w:tcPr>
          <w:p>
            <w:r/>
            <w:r>
              <w:rPr>
                <w:b/>
                <w:sz w:val="18"/>
              </w:rPr>
              <w:t>Architecture</w:t>
            </w:r>
          </w:p>
        </w:tc>
        <w:tc>
          <w:tcPr>
            <w:tcW w:type="dxa" w:w="5083"/>
          </w:tcPr>
          <w:p>
            <w:r/>
            <w:r>
              <w:rPr>
                <w:b w:val="0"/>
                <w:sz w:val="18"/>
              </w:rPr>
              <w:t>Extension de l’existant, aucune refonte</w:t>
            </w:r>
          </w:p>
        </w:tc>
      </w:tr>
      <w:tr>
        <w:tc>
          <w:tcPr>
            <w:tcW w:type="dxa" w:w="5083"/>
            <w:shd w:fill="D9EAF7"/>
          </w:tcPr>
          <w:p>
            <w:r/>
            <w:r>
              <w:rPr>
                <w:b/>
                <w:sz w:val="18"/>
              </w:rPr>
              <w:t>Publication</w:t>
            </w:r>
          </w:p>
        </w:tc>
        <w:tc>
          <w:tcPr>
            <w:tcW w:type="dxa" w:w="5083"/>
          </w:tcPr>
          <w:p>
            <w:r/>
            <w:r>
              <w:rPr>
                <w:b w:val="0"/>
                <w:sz w:val="18"/>
              </w:rPr>
              <w:t>Aucune publication automatique des exercices dynamiques</w:t>
            </w:r>
          </w:p>
        </w:tc>
      </w:tr>
      <w:tr>
        <w:tc>
          <w:tcPr>
            <w:tcW w:type="dxa" w:w="5083"/>
            <w:shd w:fill="D9EAF7"/>
          </w:tcPr>
          <w:p>
            <w:r/>
            <w:r>
              <w:rPr>
                <w:b/>
                <w:sz w:val="18"/>
              </w:rPr>
              <w:t>Version</w:t>
            </w:r>
          </w:p>
        </w:tc>
        <w:tc>
          <w:tcPr>
            <w:tcW w:type="dxa" w:w="5083"/>
          </w:tcPr>
          <w:p>
            <w:r/>
            <w:r>
              <w:rPr>
                <w:b w:val="0"/>
                <w:sz w:val="18"/>
              </w:rPr>
              <w:t>1.0 — 29 juillet 2026</w:t>
            </w:r>
          </w:p>
        </w:tc>
      </w:tr>
    </w:tbl>
    <w:p>
      <w:r>
        <w:br w:type="page"/>
      </w:r>
    </w:p>
    <w:p>
      <w:pPr>
        <w:pStyle w:val="Heading1"/>
      </w:pPr>
      <w:r>
        <w:t>0. Mode d’emploi impératif pour Cursor</w:t>
      </w:r>
    </w:p>
    <w:p>
      <w:r>
        <w:t>Ce document est prescriptif. Cursor doit exécuter les étapes dans l’ordre, produire les preuves demandées et s’arrêter lorsqu’un prérequis n’est pas démontré. Les noms de classes cités sont des responsabilités logiques. Cursor doit d’abord retrouver les symboles réels du dépôt et conserver leurs noms, signatures et conventions lorsque cela est possible.</w:t>
      </w:r>
    </w:p>
    <w:p>
      <w:pPr>
        <w:pStyle w:val="ListBullet"/>
      </w:pPr>
      <w:r>
        <w:t>Ne pas créer de nouvelle application, nouveau moteur adaptatif, nouveau client LLM ou nouvelle Content Factory.</w:t>
      </w:r>
    </w:p>
    <w:p>
      <w:pPr>
        <w:pStyle w:val="ListBullet"/>
      </w:pPr>
      <w:r>
        <w:t>Ne pas renommer ni déplacer les modules existants pour “nettoyer” l’architecture.</w:t>
      </w:r>
    </w:p>
    <w:p>
      <w:pPr>
        <w:pStyle w:val="ListBullet"/>
      </w:pPr>
      <w:r>
        <w:t>Ne pas effectuer de migration DuckDB sans preuve qu’un stockage additionnel est indispensable.</w:t>
      </w:r>
    </w:p>
    <w:p>
      <w:pPr>
        <w:pStyle w:val="ListBullet"/>
      </w:pPr>
      <w:r>
        <w:t>Ne pas modifier l’interface utilisateur au-delà des messages nécessaires au mode dégradé.</w:t>
      </w:r>
    </w:p>
    <w:p>
      <w:pPr>
        <w:pStyle w:val="ListBullet"/>
      </w:pPr>
      <w:r>
        <w:t>Ne pas committer ni pousser sans validation explicite de Francis.</w:t>
      </w:r>
    </w:p>
    <w:p>
      <w:pPr>
        <w:pStyle w:val="ListBullet"/>
      </w:pPr>
      <w:r>
        <w:t>Toute hypothèse non vérifiée dans le code doit être marquée BLOCKED et documentée.</w:t>
      </w:r>
    </w:p>
    <w:p>
      <w:pPr>
        <w:pStyle w:val="Heading2"/>
      </w:pPr>
      <w:r>
        <w:t>0.1 Livrables obligatoires de Cursor</w:t>
      </w:r>
    </w:p>
    <w:p>
      <w:pPr>
        <w:pStyle w:val="ListBullet"/>
      </w:pPr>
      <w:r>
        <w:t>Rapport de découverte des symboles et chemins réels.</w:t>
      </w:r>
    </w:p>
    <w:p>
      <w:pPr>
        <w:pStyle w:val="ListBullet"/>
      </w:pPr>
      <w:r>
        <w:t>Plan de changement fichier par fichier avant modification.</w:t>
      </w:r>
    </w:p>
    <w:p>
      <w:pPr>
        <w:pStyle w:val="ListBullet"/>
      </w:pPr>
      <w:r>
        <w:t>Implémentation du fallback dans le service runtime existant.</w:t>
      </w:r>
    </w:p>
    <w:p>
      <w:pPr>
        <w:pStyle w:val="ListBullet"/>
      </w:pPr>
      <w:r>
        <w:t>Tests unitaires, intégration et non-régression.</w:t>
      </w:r>
    </w:p>
    <w:p>
      <w:pPr>
        <w:pStyle w:val="ListBullet"/>
      </w:pPr>
      <w:r>
        <w:t>Rapport d’exécution des tests avec commandes et résultats.</w:t>
      </w:r>
    </w:p>
    <w:p>
      <w:pPr>
        <w:pStyle w:val="ListBullet"/>
      </w:pPr>
      <w:r>
        <w:t>Matrice de traçabilité exigences → code → tests.</w:t>
      </w:r>
    </w:p>
    <w:p>
      <w:pPr>
        <w:pStyle w:val="ListBullet"/>
      </w:pPr>
      <w:r>
        <w:t>Rapport final indiquant explicitement ce qui a été modifié et ce qui ne l’a pas été.</w:t>
      </w:r>
    </w:p>
    <w:p>
      <w:pPr>
        <w:pStyle w:val="Heading1"/>
      </w:pPr>
      <w:r>
        <w:t>1. Objectif fonctionnel exact</w:t>
      </w:r>
    </w:p>
    <w:p>
      <w:r>
        <w:t>Lorsqu’un devoir demande N exercices, le runtime doit rechercher d’abord les exercices compatibles dans le catalogue approuvé. Si K exercices compatibles et non récemment utilisés sont disponibles, le déficit D est calculé par D = max(0, N − K). Le moteur IA existant n’est appelé que si D &gt; 0 et uniquement pour produire au maximum D exercices complémentaires. Le devoir final combine les exercices du catalogue et les exercices dynamiques validés.</w:t>
      </w:r>
    </w:p>
    <w:p>
      <w:pPr>
        <w:pStyle w:val="Heading2"/>
      </w:pPr>
      <w:r>
        <w:t>1.1 Résultats non négociables</w:t>
      </w:r>
    </w:p>
    <w:p>
      <w:pPr>
        <w:pStyle w:val="ListBullet"/>
      </w:pPr>
      <w:r>
        <w:t>Catalogue suffisant : zéro appel IA.</w:t>
      </w:r>
    </w:p>
    <w:p>
      <w:pPr>
        <w:pStyle w:val="ListBullet"/>
      </w:pPr>
      <w:r>
        <w:t>Catalogue insuffisant : appel IA limité au déficit exact.</w:t>
      </w:r>
    </w:p>
    <w:p>
      <w:pPr>
        <w:pStyle w:val="ListBullet"/>
      </w:pPr>
      <w:r>
        <w:t>Échec IA : aucun blocage du devoir ; retour contrôlé du stock catalogue disponible.</w:t>
      </w:r>
    </w:p>
    <w:p>
      <w:pPr>
        <w:pStyle w:val="ListBullet"/>
      </w:pPr>
      <w:r>
        <w:t>Exercice IA invalide : rejet avant affichage.</w:t>
      </w:r>
    </w:p>
    <w:p>
      <w:pPr>
        <w:pStyle w:val="ListBullet"/>
      </w:pPr>
      <w:r>
        <w:t>Exercice IA dynamique : non publié automatiquement dans le catalogue Approved.</w:t>
      </w:r>
    </w:p>
    <w:p>
      <w:pPr>
        <w:pStyle w:val="ListBullet"/>
      </w:pPr>
      <w:r>
        <w:t>Chaque décision est traçable par un correlation_id.</w:t>
      </w:r>
    </w:p>
    <w:p>
      <w:pPr>
        <w:pStyle w:val="Heading1"/>
      </w:pPr>
      <w:r>
        <w:t>2. Phase obligatoire de découverte du dépôt</w:t>
      </w:r>
    </w:p>
    <w:p>
      <w:r>
        <w:t>Avant tout changement, Cursor doit cartographier l’implémentation réelle. Cette phase empêche l’invention de chemins, de DTO ou de services incompatibles avec le projet.</w:t>
      </w:r>
    </w:p>
    <w:p>
      <w:pPr>
        <w:pStyle w:val="Heading2"/>
      </w:pPr>
      <w:r>
        <w:t>2.1 Recherches obligatoires</w:t>
      </w:r>
    </w:p>
    <w:p>
      <w:pPr>
        <w:pStyle w:val="NoSpacing"/>
        <w:spacing w:after="80"/>
        <w:ind w:left="360"/>
      </w:pPr>
      <w:r>
        <w:rPr>
          <w:rFonts w:ascii="Consolas" w:hAnsi="Consolas"/>
          <w:sz w:val="17"/>
        </w:rPr>
        <w:t>Rechercher dans le dépôt :</w:t>
        <w:br/>
        <w:t>- class HomeworkService / fonctions contenant homework, assignment, devoir</w:t>
        <w:br/>
        <w:t>- ContentFactoryService</w:t>
        <w:br/>
        <w:t>- OpenAIContentGenerator ou implémentation de ContentGenerator</w:t>
        <w:br/>
        <w:t>- interfaces/protocoles des générateurs</w:t>
        <w:br/>
        <w:t>- repositories d'exercices et de contenus</w:t>
        <w:br/>
        <w:t>- modèles Exercise, Question, Homework, LearnerProfile</w:t>
        <w:br/>
        <w:t>- pipeline de validation et statuts Draft/Review/Approved/Archived</w:t>
        <w:br/>
        <w:t>- configuration LLM, timeouts, retry et feature flags</w:t>
        <w:br/>
        <w:t>- tests existants relatifs aux devoirs et à la Content Factory</w:t>
      </w:r>
    </w:p>
    <w:p>
      <w:pPr>
        <w:pStyle w:val="Heading2"/>
      </w:pPr>
      <w:r>
        <w:t>2.2 Rapport de découverte attendu</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B4C7E7"/>
          </w:tcPr>
          <w:p>
            <w:r/>
            <w:r>
              <w:rPr>
                <w:b/>
                <w:sz w:val="18"/>
              </w:rPr>
              <w:t>Responsabilité logique</w:t>
            </w:r>
          </w:p>
        </w:tc>
        <w:tc>
          <w:tcPr>
            <w:tcW w:type="dxa" w:w="2033"/>
            <w:shd w:fill="B4C7E7"/>
          </w:tcPr>
          <w:p>
            <w:r/>
            <w:r>
              <w:rPr>
                <w:b/>
                <w:sz w:val="18"/>
              </w:rPr>
              <w:t>Symbole réel</w:t>
            </w:r>
          </w:p>
        </w:tc>
        <w:tc>
          <w:tcPr>
            <w:tcW w:type="dxa" w:w="2033"/>
            <w:shd w:fill="B4C7E7"/>
          </w:tcPr>
          <w:p>
            <w:r/>
            <w:r>
              <w:rPr>
                <w:b/>
                <w:sz w:val="18"/>
              </w:rPr>
              <w:t>Chemin</w:t>
            </w:r>
          </w:p>
        </w:tc>
        <w:tc>
          <w:tcPr>
            <w:tcW w:type="dxa" w:w="2033"/>
            <w:shd w:fill="B4C7E7"/>
          </w:tcPr>
          <w:p>
            <w:r/>
            <w:r>
              <w:rPr>
                <w:b/>
                <w:sz w:val="18"/>
              </w:rPr>
              <w:t>Signature actuelle</w:t>
            </w:r>
          </w:p>
        </w:tc>
        <w:tc>
          <w:tcPr>
            <w:tcW w:type="dxa" w:w="2033"/>
            <w:shd w:fill="B4C7E7"/>
          </w:tcPr>
          <w:p>
            <w:r/>
            <w:r>
              <w:rPr>
                <w:b/>
                <w:sz w:val="18"/>
              </w:rPr>
              <w:t>Décision</w:t>
            </w:r>
          </w:p>
        </w:tc>
      </w:tr>
      <w:tr>
        <w:tc>
          <w:tcPr>
            <w:tcW w:type="dxa" w:w="2033"/>
          </w:tcPr>
          <w:p>
            <w:r/>
            <w:r>
              <w:rPr>
                <w:b w:val="0"/>
                <w:sz w:val="18"/>
              </w:rPr>
              <w:t>Orchestrateur devoir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MODIFIER</w:t>
            </w:r>
          </w:p>
        </w:tc>
      </w:tr>
      <w:tr>
        <w:tc>
          <w:tcPr>
            <w:tcW w:type="dxa" w:w="2033"/>
          </w:tcPr>
          <w:p>
            <w:r/>
            <w:r>
              <w:rPr>
                <w:b w:val="0"/>
                <w:sz w:val="18"/>
              </w:rPr>
              <w:t>Recherche catalogue</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RÉUTILISER</w:t>
            </w:r>
          </w:p>
        </w:tc>
      </w:tr>
      <w:tr>
        <w:tc>
          <w:tcPr>
            <w:tcW w:type="dxa" w:w="2033"/>
          </w:tcPr>
          <w:p>
            <w:r/>
            <w:r>
              <w:rPr>
                <w:b w:val="0"/>
                <w:sz w:val="18"/>
              </w:rPr>
              <w:t>Profil élève</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RÉUTILISER</w:t>
            </w:r>
          </w:p>
        </w:tc>
      </w:tr>
      <w:tr>
        <w:tc>
          <w:tcPr>
            <w:tcW w:type="dxa" w:w="2033"/>
          </w:tcPr>
          <w:p>
            <w:r/>
            <w:r>
              <w:rPr>
                <w:b w:val="0"/>
                <w:sz w:val="18"/>
              </w:rPr>
              <w:t>Content Factory</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RÉUTILISER</w:t>
            </w:r>
          </w:p>
        </w:tc>
      </w:tr>
      <w:tr>
        <w:tc>
          <w:tcPr>
            <w:tcW w:type="dxa" w:w="2033"/>
          </w:tcPr>
          <w:p>
            <w:r/>
            <w:r>
              <w:rPr>
                <w:b w:val="0"/>
                <w:sz w:val="18"/>
              </w:rPr>
              <w:t>Générateur OpenAI</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RÉUTILISER</w:t>
            </w:r>
          </w:p>
        </w:tc>
      </w:tr>
      <w:tr>
        <w:tc>
          <w:tcPr>
            <w:tcW w:type="dxa" w:w="2033"/>
          </w:tcPr>
          <w:p>
            <w:r/>
            <w:r>
              <w:rPr>
                <w:b w:val="0"/>
                <w:sz w:val="18"/>
              </w:rPr>
              <w:t>Validation contenu</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À renseigner</w:t>
            </w:r>
          </w:p>
        </w:tc>
        <w:tc>
          <w:tcPr>
            <w:tcW w:type="dxa" w:w="2033"/>
          </w:tcPr>
          <w:p>
            <w:r/>
            <w:r>
              <w:rPr>
                <w:b w:val="0"/>
                <w:sz w:val="18"/>
              </w:rPr>
              <w:t>RÉUTILISER</w:t>
            </w:r>
          </w:p>
        </w:tc>
      </w:tr>
    </w:tbl>
    <w:p>
      <w:pPr>
        <w:pStyle w:val="Heading2"/>
      </w:pPr>
      <w:r>
        <w:t>2.3 Gate B4-G0 — Autorisation de coder</w:t>
      </w:r>
    </w:p>
    <w:p>
      <w:pPr>
        <w:pStyle w:val="ListBullet"/>
      </w:pPr>
      <w:r>
        <w:t>PASS uniquement si les six responsabilités ci-dessus sont reliées à des symboles réels.</w:t>
      </w:r>
    </w:p>
    <w:p>
      <w:pPr>
        <w:pStyle w:val="ListBullet"/>
      </w:pPr>
      <w:r>
        <w:t>PASS uniquement si le point d’entrée runtime qui tronque actuellement le devoir est identifié.</w:t>
      </w:r>
    </w:p>
    <w:p>
      <w:pPr>
        <w:pStyle w:val="ListBullet"/>
      </w:pPr>
      <w:r>
        <w:t>PASS uniquement si le chemin existant de génération IA est démontré par le code.</w:t>
      </w:r>
    </w:p>
    <w:p>
      <w:pPr>
        <w:pStyle w:val="ListBullet"/>
      </w:pPr>
      <w:r>
        <w:t>FAIL si Cursor envisage un nouveau client OpenAI ou un nouveau service de génération.</w:t>
      </w:r>
    </w:p>
    <w:p>
      <w:pPr>
        <w:pStyle w:val="ListBullet"/>
      </w:pPr>
      <w:r>
        <w:t>En cas de FAIL : produire le rapport et s’arrêter.</w:t>
      </w:r>
    </w:p>
    <w:p>
      <w:pPr>
        <w:pStyle w:val="Heading1"/>
      </w:pPr>
      <w:r>
        <w:t>3. Architecture logique d’implémentation</w:t>
      </w:r>
    </w:p>
    <w:p>
      <w:pPr>
        <w:pStyle w:val="NoSpacing"/>
        <w:spacing w:after="80"/>
        <w:ind w:left="360"/>
      </w:pPr>
      <w:r>
        <w:rPr>
          <w:rFonts w:ascii="Consolas" w:hAnsi="Consolas"/>
          <w:sz w:val="17"/>
        </w:rPr>
        <w:t>UI / appelant existant</w:t>
        <w:br/>
        <w:t xml:space="preserve">    -&gt; HomeworkService existant</w:t>
        <w:br/>
        <w:t xml:space="preserve">        -&gt; Learner/Profile services existants</w:t>
        <w:br/>
        <w:t xml:space="preserve">        -&gt; Exercise Catalog Repository existant</w:t>
        <w:br/>
        <w:t xml:space="preserve">        -&gt; Candidate filtering + recent-use exclusion</w:t>
        <w:br/>
        <w:t xml:space="preserve">        -&gt; Deficit calculation</w:t>
        <w:br/>
        <w:t xml:space="preserve">        -&gt; [si deficit &gt; 0 ET feature flag actif]</w:t>
        <w:br/>
        <w:t xml:space="preserve">             ContentFactoryService existant</w:t>
        <w:br/>
        <w:t xml:space="preserve">                 -&gt; OpenAIContentGenerator existant</w:t>
        <w:br/>
        <w:t xml:space="preserve">                 -&gt; validation pipeline existant</w:t>
        <w:br/>
        <w:t xml:space="preserve">        -&gt; merge + ordering</w:t>
        <w:br/>
        <w:t xml:space="preserve">        -&gt; persistence du devoir selon comportement existant</w:t>
        <w:br/>
        <w:t xml:space="preserve">        -&gt; réponse existante enrichie uniquement si nécessaire</w:t>
      </w:r>
    </w:p>
    <w:p>
      <w:pPr>
        <w:pStyle w:val="Heading2"/>
      </w:pPr>
      <w:r>
        <w:t>3.1 Responsabilités strictes</w:t>
      </w:r>
    </w:p>
    <w:tbl>
      <w:tblPr>
        <w:tblStyle w:val="TableGrid"/>
        <w:tblW w:type="auto" w:w="0"/>
        <w:tblLook w:firstColumn="1" w:firstRow="1" w:lastColumn="0" w:lastRow="0" w:noHBand="0" w:noVBand="1" w:val="04A0"/>
      </w:tblPr>
      <w:tblGrid>
        <w:gridCol w:w="3389"/>
        <w:gridCol w:w="3389"/>
        <w:gridCol w:w="3389"/>
      </w:tblGrid>
      <w:tr>
        <w:tc>
          <w:tcPr>
            <w:tcW w:type="dxa" w:w="3389"/>
            <w:shd w:fill="B4C7E7"/>
          </w:tcPr>
          <w:p>
            <w:r/>
            <w:r>
              <w:rPr>
                <w:b/>
                <w:sz w:val="18"/>
              </w:rPr>
              <w:t>Composant</w:t>
            </w:r>
          </w:p>
        </w:tc>
        <w:tc>
          <w:tcPr>
            <w:tcW w:type="dxa" w:w="3389"/>
            <w:shd w:fill="B4C7E7"/>
          </w:tcPr>
          <w:p>
            <w:r/>
            <w:r>
              <w:rPr>
                <w:b/>
                <w:sz w:val="18"/>
              </w:rPr>
              <w:t>Responsabilité B4</w:t>
            </w:r>
          </w:p>
        </w:tc>
        <w:tc>
          <w:tcPr>
            <w:tcW w:type="dxa" w:w="3389"/>
            <w:shd w:fill="B4C7E7"/>
          </w:tcPr>
          <w:p>
            <w:r/>
            <w:r>
              <w:rPr>
                <w:b/>
                <w:sz w:val="18"/>
              </w:rPr>
              <w:t>Interdictions</w:t>
            </w:r>
          </w:p>
        </w:tc>
      </w:tr>
      <w:tr>
        <w:tc>
          <w:tcPr>
            <w:tcW w:type="dxa" w:w="3389"/>
          </w:tcPr>
          <w:p>
            <w:r/>
            <w:r>
              <w:rPr>
                <w:b w:val="0"/>
                <w:sz w:val="18"/>
              </w:rPr>
              <w:t>HomeworkService</w:t>
            </w:r>
          </w:p>
        </w:tc>
        <w:tc>
          <w:tcPr>
            <w:tcW w:type="dxa" w:w="3389"/>
          </w:tcPr>
          <w:p>
            <w:r/>
            <w:r>
              <w:rPr>
                <w:b w:val="0"/>
                <w:sz w:val="18"/>
              </w:rPr>
              <w:t>Orchestrer sélection, déficit, fallback, fusion et résultat</w:t>
            </w:r>
          </w:p>
        </w:tc>
        <w:tc>
          <w:tcPr>
            <w:tcW w:type="dxa" w:w="3389"/>
          </w:tcPr>
          <w:p>
            <w:r/>
            <w:r>
              <w:rPr>
                <w:b w:val="0"/>
                <w:sz w:val="18"/>
              </w:rPr>
              <w:t>Ne génère pas directement du texte LLM</w:t>
            </w:r>
          </w:p>
        </w:tc>
      </w:tr>
      <w:tr>
        <w:tc>
          <w:tcPr>
            <w:tcW w:type="dxa" w:w="3389"/>
          </w:tcPr>
          <w:p>
            <w:r/>
            <w:r>
              <w:rPr>
                <w:b w:val="0"/>
                <w:sz w:val="18"/>
              </w:rPr>
              <w:t>Repository catalogue</w:t>
            </w:r>
          </w:p>
        </w:tc>
        <w:tc>
          <w:tcPr>
            <w:tcW w:type="dxa" w:w="3389"/>
          </w:tcPr>
          <w:p>
            <w:r/>
            <w:r>
              <w:rPr>
                <w:b w:val="0"/>
                <w:sz w:val="18"/>
              </w:rPr>
              <w:t>Retourner les exercices compatibles et approuvés</w:t>
            </w:r>
          </w:p>
        </w:tc>
        <w:tc>
          <w:tcPr>
            <w:tcW w:type="dxa" w:w="3389"/>
          </w:tcPr>
          <w:p>
            <w:r/>
            <w:r>
              <w:rPr>
                <w:b w:val="0"/>
                <w:sz w:val="18"/>
              </w:rPr>
              <w:t>Ne modifie pas les règles pédagogiques</w:t>
            </w:r>
          </w:p>
        </w:tc>
      </w:tr>
      <w:tr>
        <w:tc>
          <w:tcPr>
            <w:tcW w:type="dxa" w:w="3389"/>
          </w:tcPr>
          <w:p>
            <w:r/>
            <w:r>
              <w:rPr>
                <w:b w:val="0"/>
                <w:sz w:val="18"/>
              </w:rPr>
              <w:t>ContentFactoryService</w:t>
            </w:r>
          </w:p>
        </w:tc>
        <w:tc>
          <w:tcPr>
            <w:tcW w:type="dxa" w:w="3389"/>
          </w:tcPr>
          <w:p>
            <w:r/>
            <w:r>
              <w:rPr>
                <w:b w:val="0"/>
                <w:sz w:val="18"/>
              </w:rPr>
              <w:t>Produire les exercices manquants via le pipeline existant</w:t>
            </w:r>
          </w:p>
        </w:tc>
        <w:tc>
          <w:tcPr>
            <w:tcW w:type="dxa" w:w="3389"/>
          </w:tcPr>
          <w:p>
            <w:r/>
            <w:r>
              <w:rPr>
                <w:b w:val="0"/>
                <w:sz w:val="18"/>
              </w:rPr>
              <w:t>Ne publie pas automatiquement</w:t>
            </w:r>
          </w:p>
        </w:tc>
      </w:tr>
      <w:tr>
        <w:tc>
          <w:tcPr>
            <w:tcW w:type="dxa" w:w="3389"/>
          </w:tcPr>
          <w:p>
            <w:r/>
            <w:r>
              <w:rPr>
                <w:b w:val="0"/>
                <w:sz w:val="18"/>
              </w:rPr>
              <w:t>OpenAIContentGenerator</w:t>
            </w:r>
          </w:p>
        </w:tc>
        <w:tc>
          <w:tcPr>
            <w:tcW w:type="dxa" w:w="3389"/>
          </w:tcPr>
          <w:p>
            <w:r/>
            <w:r>
              <w:rPr>
                <w:b w:val="0"/>
                <w:sz w:val="18"/>
              </w:rPr>
              <w:t>Transformer un contexte validé en contenu structuré</w:t>
            </w:r>
          </w:p>
        </w:tc>
        <w:tc>
          <w:tcPr>
            <w:tcW w:type="dxa" w:w="3389"/>
          </w:tcPr>
          <w:p>
            <w:r/>
            <w:r>
              <w:rPr>
                <w:b w:val="0"/>
                <w:sz w:val="18"/>
              </w:rPr>
              <w:t>Ne reçoit aucune donnée personnelle</w:t>
            </w:r>
          </w:p>
        </w:tc>
      </w:tr>
      <w:tr>
        <w:tc>
          <w:tcPr>
            <w:tcW w:type="dxa" w:w="3389"/>
          </w:tcPr>
          <w:p>
            <w:r/>
            <w:r>
              <w:rPr>
                <w:b w:val="0"/>
                <w:sz w:val="18"/>
              </w:rPr>
              <w:t>Validation pipeline</w:t>
            </w:r>
          </w:p>
        </w:tc>
        <w:tc>
          <w:tcPr>
            <w:tcW w:type="dxa" w:w="3389"/>
          </w:tcPr>
          <w:p>
            <w:r/>
            <w:r>
              <w:rPr>
                <w:b w:val="0"/>
                <w:sz w:val="18"/>
              </w:rPr>
              <w:t>Valider structure, pédagogie, correction, sécurité, doublons</w:t>
            </w:r>
          </w:p>
        </w:tc>
        <w:tc>
          <w:tcPr>
            <w:tcW w:type="dxa" w:w="3389"/>
          </w:tcPr>
          <w:p>
            <w:r/>
            <w:r>
              <w:rPr>
                <w:b w:val="0"/>
                <w:sz w:val="18"/>
              </w:rPr>
              <w:t>Ne laisse pas passer un résultat partiel invalide</w:t>
            </w:r>
          </w:p>
        </w:tc>
      </w:tr>
      <w:tr>
        <w:tc>
          <w:tcPr>
            <w:tcW w:type="dxa" w:w="3389"/>
          </w:tcPr>
          <w:p>
            <w:r/>
            <w:r>
              <w:rPr>
                <w:b w:val="0"/>
                <w:sz w:val="18"/>
              </w:rPr>
              <w:t>UI</w:t>
            </w:r>
          </w:p>
        </w:tc>
        <w:tc>
          <w:tcPr>
            <w:tcW w:type="dxa" w:w="3389"/>
          </w:tcPr>
          <w:p>
            <w:r/>
            <w:r>
              <w:rPr>
                <w:b w:val="0"/>
                <w:sz w:val="18"/>
              </w:rPr>
              <w:t>Présenter le devoir et un éventuel état dégradé</w:t>
            </w:r>
          </w:p>
        </w:tc>
        <w:tc>
          <w:tcPr>
            <w:tcW w:type="dxa" w:w="3389"/>
          </w:tcPr>
          <w:p>
            <w:r/>
            <w:r>
              <w:rPr>
                <w:b w:val="0"/>
                <w:sz w:val="18"/>
              </w:rPr>
              <w:t>Ne déclenche pas OpenAI directement</w:t>
            </w:r>
          </w:p>
        </w:tc>
      </w:tr>
    </w:tbl>
    <w:p>
      <w:pPr>
        <w:pStyle w:val="Heading1"/>
      </w:pPr>
      <w:r>
        <w:t>4. Contrats de données logiques</w:t>
      </w:r>
    </w:p>
    <w:p>
      <w:r>
        <w:t>Cursor doit adapter ces contrats aux dataclasses/Pydantic/models déjà présents. Il ne doit créer un nouveau DTO que si aucun objet existant ne peut être étendu sans rupture.</w:t>
      </w:r>
    </w:p>
    <w:p>
      <w:pPr>
        <w:pStyle w:val="Heading2"/>
      </w:pPr>
      <w:r>
        <w:t>4.1 HomeworkGenerationRequest</w:t>
      </w:r>
    </w:p>
    <w:p>
      <w:pPr>
        <w:pStyle w:val="NoSpacing"/>
        <w:spacing w:after="80"/>
        <w:ind w:left="360"/>
      </w:pPr>
      <w:r>
        <w:rPr>
          <w:rFonts w:ascii="Consolas" w:hAnsi="Consolas"/>
          <w:sz w:val="17"/>
        </w:rPr>
        <w:t>HomeworkGenerationRequest</w:t>
        <w:br/>
        <w:t>- learner_id: identifiant interne obligatoire</w:t>
        <w:br/>
        <w:t>- grade_code: '4e'</w:t>
        <w:br/>
        <w:t>- subject_id ou subject_code</w:t>
        <w:br/>
        <w:t>- chapter_ids: 1..n</w:t>
        <w:br/>
        <w:t>- skill_ids: 1..n</w:t>
        <w:br/>
        <w:t>- requested_count: entier 1..50</w:t>
        <w:br/>
        <w:t>- target_duration_minutes: entier optionnel</w:t>
        <w:br/>
        <w:t>- requested_difficulty: optionnel</w:t>
        <w:br/>
        <w:t>- homework_mode: chapter | multi_chapter | weakness | revision | timed | advanced</w:t>
        <w:br/>
        <w:t>- exercise_types: liste optionnelle</w:t>
        <w:br/>
        <w:t>- exclude_recent_days: valeur configurée</w:t>
        <w:br/>
        <w:t>- request_origin: UI | scheduled_plan | parent | teacher | test</w:t>
        <w:br/>
        <w:t>- correlation_id: UUID</w:t>
      </w:r>
    </w:p>
    <w:p>
      <w:pPr>
        <w:pStyle w:val="Heading2"/>
      </w:pPr>
      <w:r>
        <w:t>4.2 LearnerPedagogicalContext</w:t>
      </w:r>
    </w:p>
    <w:p>
      <w:pPr>
        <w:pStyle w:val="NoSpacing"/>
        <w:spacing w:after="80"/>
        <w:ind w:left="360"/>
      </w:pPr>
      <w:r>
        <w:rPr>
          <w:rFonts w:ascii="Consolas" w:hAnsi="Consolas"/>
          <w:sz w:val="17"/>
        </w:rPr>
        <w:t>LearnerPedagogicalContext</w:t>
        <w:br/>
        <w:t>- grade_code</w:t>
        <w:br/>
        <w:t>- mastered_skill_ids</w:t>
        <w:br/>
        <w:t>- weak_skill_ids</w:t>
        <w:br/>
        <w:t>- prerequisite_status</w:t>
        <w:br/>
        <w:t>- recent_error_categories</w:t>
        <w:br/>
        <w:t>- recent_exercise_ids</w:t>
        <w:br/>
        <w:t>- recent_generated_fingerprints</w:t>
        <w:br/>
        <w:t>- success_rate_by_skill</w:t>
        <w:br/>
        <w:t>- attempts_by_skill</w:t>
        <w:br/>
        <w:t>- last_practice_at_by_skill</w:t>
        <w:br/>
        <w:t>- average_duration_by_type</w:t>
        <w:br/>
        <w:t>- derived_level: struggling | progressing | advanced | forgotten_notions</w:t>
        <w:br/>
        <w:t>- target_difficulty</w:t>
        <w:br/>
        <w:t>- remediation_objectives</w:t>
        <w:br/>
        <w:br/>
        <w:t>INTERDIT dans le prompt : nom, prénom, email, téléphone, adresse, date de naissance.</w:t>
      </w:r>
    </w:p>
    <w:p>
      <w:pPr>
        <w:pStyle w:val="Heading2"/>
      </w:pPr>
      <w:r>
        <w:t>4.3 CatalogCandidate</w:t>
      </w:r>
    </w:p>
    <w:p>
      <w:pPr>
        <w:pStyle w:val="NoSpacing"/>
        <w:spacing w:after="80"/>
        <w:ind w:left="360"/>
      </w:pPr>
      <w:r>
        <w:rPr>
          <w:rFonts w:ascii="Consolas" w:hAnsi="Consolas"/>
          <w:sz w:val="17"/>
        </w:rPr>
        <w:t>CatalogCandidate</w:t>
        <w:br/>
        <w:t>- exercise_id</w:t>
        <w:br/>
        <w:t>- status == Approved</w:t>
        <w:br/>
        <w:t>- grade_code == 4e</w:t>
        <w:br/>
        <w:t>- subject/chapter/skill compatibility</w:t>
        <w:br/>
        <w:t>- difficulty</w:t>
        <w:br/>
        <w:t>- exercise_type</w:t>
        <w:br/>
        <w:t>- estimated_duration</w:t>
        <w:br/>
        <w:t>- prerequisite_ids</w:t>
        <w:br/>
        <w:t>- pedagogical_objective</w:t>
        <w:br/>
        <w:t>- content_fingerprint</w:t>
        <w:br/>
        <w:t>- last_used_at_for_learner</w:t>
        <w:br/>
        <w:t>- historical_success_rate_for_learner</w:t>
      </w:r>
    </w:p>
    <w:p>
      <w:pPr>
        <w:pStyle w:val="Heading2"/>
      </w:pPr>
      <w:r>
        <w:t>4.4 DynamicExerciseCandidate</w:t>
      </w:r>
    </w:p>
    <w:p>
      <w:pPr>
        <w:pStyle w:val="NoSpacing"/>
        <w:spacing w:after="80"/>
        <w:ind w:left="360"/>
      </w:pPr>
      <w:r>
        <w:rPr>
          <w:rFonts w:ascii="Consolas" w:hAnsi="Consolas"/>
          <w:sz w:val="17"/>
        </w:rPr>
        <w:t>DynamicExerciseCandidate</w:t>
        <w:br/>
        <w:t>- temporary_id</w:t>
        <w:br/>
        <w:t>- title</w:t>
        <w:br/>
        <w:t>- statement</w:t>
        <w:br/>
        <w:t>- instructions</w:t>
        <w:br/>
        <w:t>- expected_answer</w:t>
        <w:br/>
        <w:t>- correction</w:t>
        <w:br/>
        <w:t>- explanation</w:t>
        <w:br/>
        <w:t>- solving_method</w:t>
        <w:br/>
        <w:t>- hints</w:t>
        <w:br/>
        <w:t>- skill_ids</w:t>
        <w:br/>
        <w:t>- sub_skill_ids</w:t>
        <w:br/>
        <w:t>- prerequisite_ids</w:t>
        <w:br/>
        <w:t>- difficulty</w:t>
        <w:br/>
        <w:t>- exercise_type</w:t>
        <w:br/>
        <w:t>- estimated_duration</w:t>
        <w:br/>
        <w:t>- common_mistakes</w:t>
        <w:br/>
        <w:t>- success_criteria</w:t>
        <w:br/>
        <w:t>- source = 'ai_runtime_fallback'</w:t>
        <w:br/>
        <w:t>- generator/model identifiers</w:t>
        <w:br/>
        <w:t>- prompt_template_version</w:t>
        <w:br/>
        <w:t>- content_fingerprint</w:t>
        <w:br/>
        <w:t>- validation_result</w:t>
        <w:br/>
        <w:t>- generated_at</w:t>
        <w:br/>
        <w:t>- correlation_id</w:t>
        <w:br/>
        <w:t>- publication_status = RuntimeOnly ou Draft selon modèle existant</w:t>
      </w:r>
    </w:p>
    <w:p>
      <w:pPr>
        <w:pStyle w:val="Heading2"/>
      </w:pPr>
      <w:r>
        <w:t>4.5 HomeworkGenerationResult</w:t>
      </w:r>
    </w:p>
    <w:p>
      <w:pPr>
        <w:pStyle w:val="NoSpacing"/>
        <w:spacing w:after="80"/>
        <w:ind w:left="360"/>
      </w:pPr>
      <w:r>
        <w:rPr>
          <w:rFonts w:ascii="Consolas" w:hAnsi="Consolas"/>
          <w:sz w:val="17"/>
        </w:rPr>
        <w:t>HomeworkGenerationResult</w:t>
        <w:br/>
        <w:t>- homework (objet existant)</w:t>
        <w:br/>
        <w:t>- requested_count</w:t>
        <w:br/>
        <w:t>- catalog_count</w:t>
        <w:br/>
        <w:t>- ai_requested_count</w:t>
        <w:br/>
        <w:t>- ai_accepted_count</w:t>
        <w:br/>
        <w:t>- final_count</w:t>
        <w:br/>
        <w:t>- degraded_mode: bool</w:t>
        <w:br/>
        <w:t>- degradation_reason: optionnel</w:t>
        <w:br/>
        <w:t>- correlation_id</w:t>
        <w:br/>
        <w:t>- diagnostics internes non exposés à l'élève</w:t>
      </w:r>
    </w:p>
    <w:p>
      <w:pPr>
        <w:pStyle w:val="Heading1"/>
      </w:pPr>
      <w:r>
        <w:t>5. Algorithme normatif</w:t>
      </w:r>
    </w:p>
    <w:p>
      <w:pPr>
        <w:pStyle w:val="Heading2"/>
      </w:pPr>
      <w:r>
        <w:t>5.1 Orchestration principale</w:t>
      </w:r>
    </w:p>
    <w:p>
      <w:pPr>
        <w:pStyle w:val="NoSpacing"/>
        <w:spacing w:after="80"/>
        <w:ind w:left="360"/>
      </w:pPr>
      <w:r>
        <w:rPr>
          <w:rFonts w:ascii="Consolas" w:hAnsi="Consolas"/>
          <w:sz w:val="17"/>
        </w:rPr>
        <w:t>def generate_homework(request):</w:t>
        <w:br/>
        <w:t xml:space="preserve">    validate_request(request)</w:t>
        <w:br/>
        <w:t xml:space="preserve">    correlation_id = request.correlation_id or new_uuid()</w:t>
        <w:br/>
        <w:br/>
        <w:t xml:space="preserve">    context = learner_context_service.build(request.learner_id, request)</w:t>
        <w:br/>
        <w:t xml:space="preserve">    normalized_target = normalize_target(request, context)</w:t>
        <w:br/>
        <w:br/>
        <w:t xml:space="preserve">    catalog_candidates = repository.search_approved(</w:t>
        <w:br/>
        <w:t xml:space="preserve">        grade='4e', subject, chapters, skills, types, difficulty_band</w:t>
        <w:br/>
        <w:t xml:space="preserve">    )</w:t>
        <w:br/>
        <w:t xml:space="preserve">    eligible = filter_compatibility(catalog_candidates, normalized_target, context)</w:t>
        <w:br/>
        <w:t xml:space="preserve">    eligible = exclude_recent_and_duplicates(eligible, context)</w:t>
        <w:br/>
        <w:t xml:space="preserve">    selected_catalog = rank_and_select(eligible, request.requested_count, context)</w:t>
        <w:br/>
        <w:br/>
        <w:t xml:space="preserve">    deficit = max(0, request.requested_count - len(selected_catalog))</w:t>
        <w:br/>
        <w:t xml:space="preserve">    generated_accepted = []</w:t>
        <w:br/>
        <w:br/>
        <w:t xml:space="preserve">    if deficit &gt; 0 and feature_flag_enabled('homework_ai_fallback_4e'):</w:t>
        <w:br/>
        <w:t xml:space="preserve">        generated_accepted = generate_validated_deficit(</w:t>
        <w:br/>
        <w:t xml:space="preserve">            request, context, selected_catalog, deficit, correlation_id</w:t>
        <w:br/>
        <w:t xml:space="preserve">        )</w:t>
        <w:br/>
        <w:br/>
        <w:t xml:space="preserve">    final_items = merge_without_duplicates(selected_catalog, generated_accepted)</w:t>
        <w:br/>
        <w:t xml:space="preserve">    final_items = enforce_distribution_and_limit(final_items, request.requested_count)</w:t>
        <w:br/>
        <w:br/>
        <w:t xml:space="preserve">    result = build_homework_using_existing_persistence(final_items, request)</w:t>
        <w:br/>
        <w:t xml:space="preserve">    emit_trace(...)</w:t>
        <w:br/>
        <w:t xml:space="preserve">    return result</w:t>
      </w:r>
    </w:p>
    <w:p>
      <w:pPr>
        <w:pStyle w:val="Heading2"/>
      </w:pPr>
      <w:r>
        <w:t>5.2 Calcul du déficit</w:t>
      </w:r>
    </w:p>
    <w:p>
      <w:pPr>
        <w:pStyle w:val="ListBullet"/>
      </w:pPr>
      <w:r>
        <w:t>N = requested_count après validation.</w:t>
      </w:r>
    </w:p>
    <w:p>
      <w:pPr>
        <w:pStyle w:val="ListBullet"/>
      </w:pPr>
      <w:r>
        <w:t>K = nombre d’exercices catalogue réellement retenus après tous les filtres, pas le nombre brut trouvé.</w:t>
      </w:r>
    </w:p>
    <w:p>
      <w:pPr>
        <w:pStyle w:val="ListBullet"/>
      </w:pPr>
      <w:r>
        <w:t>D = max(0, N − K).</w:t>
      </w:r>
    </w:p>
    <w:p>
      <w:pPr>
        <w:pStyle w:val="ListBullet"/>
      </w:pPr>
      <w:r>
        <w:t>Le nombre demandé au générateur doit être D, jamais N.</w:t>
      </w:r>
    </w:p>
    <w:p>
      <w:pPr>
        <w:pStyle w:val="ListBullet"/>
      </w:pPr>
      <w:r>
        <w:t>Après validation IA, D2 = max(0, D − accepted_count). Une seconde tentative peut demander D2 uniquement.</w:t>
      </w:r>
    </w:p>
    <w:p>
      <w:pPr>
        <w:pStyle w:val="ListBullet"/>
      </w:pPr>
      <w:r>
        <w:t>Le nombre total final ne doit jamais dépasser N.</w:t>
      </w:r>
    </w:p>
    <w:p>
      <w:pPr>
        <w:pStyle w:val="Heading2"/>
      </w:pPr>
      <w:r>
        <w:t>5.3 Sélection catalogue</w:t>
      </w:r>
    </w:p>
    <w:p>
      <w:pPr>
        <w:pStyle w:val="ListNumber"/>
      </w:pPr>
      <w:r>
        <w:t>Filtrer status Approved et niveau 4e.</w:t>
      </w:r>
    </w:p>
    <w:p>
      <w:pPr>
        <w:pStyle w:val="ListNumber"/>
      </w:pPr>
      <w:r>
        <w:t>Filtrer matière, chapitre et compétence.</w:t>
      </w:r>
    </w:p>
    <w:p>
      <w:pPr>
        <w:pStyle w:val="ListNumber"/>
      </w:pPr>
      <w:r>
        <w:t>Écarter les exercices dont les prérequis sont incompatibles avec le contexte.</w:t>
      </w:r>
    </w:p>
    <w:p>
      <w:pPr>
        <w:pStyle w:val="ListNumber"/>
      </w:pPr>
      <w:r>
        <w:t>Écarter les exercices récemment utilisés pendant la fenêtre configurée, sauf pénurie totale.</w:t>
      </w:r>
    </w:p>
    <w:p>
      <w:pPr>
        <w:pStyle w:val="ListNumber"/>
      </w:pPr>
      <w:r>
        <w:t>Écarter les doublons par exercise_id et fingerprint.</w:t>
      </w:r>
    </w:p>
    <w:p>
      <w:pPr>
        <w:pStyle w:val="ListNumber"/>
      </w:pPr>
      <w:r>
        <w:t>Classer selon adéquation compétence, difficulté cible, objectif, diversité de type et ancienneté d’utilisation.</w:t>
      </w:r>
    </w:p>
    <w:p>
      <w:pPr>
        <w:pStyle w:val="ListNumber"/>
      </w:pPr>
      <w:r>
        <w:t>Sélectionner jusqu’à N sans appel IA.</w:t>
      </w:r>
    </w:p>
    <w:p>
      <w:pPr>
        <w:pStyle w:val="Heading2"/>
      </w:pPr>
      <w:r>
        <w:t>5.4 Score de classement recommandé</w:t>
      </w:r>
    </w:p>
    <w:p>
      <w:pPr>
        <w:pStyle w:val="NoSpacing"/>
        <w:spacing w:after="80"/>
        <w:ind w:left="360"/>
      </w:pPr>
      <w:r>
        <w:rPr>
          <w:rFonts w:ascii="Consolas" w:hAnsi="Consolas"/>
          <w:sz w:val="17"/>
        </w:rPr>
        <w:t>score =</w:t>
        <w:br/>
        <w:t xml:space="preserve">  40 * skill_match</w:t>
        <w:br/>
        <w:t>+ 20 * chapter_match</w:t>
        <w:br/>
        <w:t>+ 15 * difficulty_match</w:t>
        <w:br/>
        <w:t>+ 10 * remediation_match</w:t>
        <w:br/>
        <w:t>+  8 * type_diversity_bonus</w:t>
        <w:br/>
        <w:t>+  5 * spaced_review_bonus</w:t>
        <w:br/>
        <w:t>- 30 * recent_use_penalty</w:t>
        <w:br/>
        <w:t>- 50 * prerequisite_mismatch</w:t>
        <w:br/>
        <w:br/>
        <w:t>Les coefficients peuvent être adaptés aux mécanismes existants, mais l'ordre des priorités doit rester :</w:t>
        <w:br/>
        <w:t>compétence &gt; chapitre &gt; difficulté &gt; remédiation &gt; diversité &gt; répétition espacée.</w:t>
      </w:r>
    </w:p>
    <w:p>
      <w:pPr>
        <w:pStyle w:val="Heading1"/>
      </w:pPr>
      <w:r>
        <w:t>6. Construction du contexte de génération</w:t>
      </w:r>
    </w:p>
    <w:p>
      <w:r>
        <w:t>Le générateur ne doit jamais recevoir une simple demande « génère D exercices ». Le ContentFactoryService doit recevoir un contexte pédagogique complet et minimalement personnel.</w:t>
      </w:r>
    </w:p>
    <w:p>
      <w:pPr>
        <w:pStyle w:val="Heading2"/>
      </w:pPr>
      <w:r>
        <w:t>6.1 Champs obligatoires</w:t>
      </w:r>
    </w:p>
    <w:p>
      <w:pPr>
        <w:pStyle w:val="ListBullet"/>
      </w:pPr>
      <w:r>
        <w:t>Niveau : 4e.</w:t>
      </w:r>
    </w:p>
    <w:p>
      <w:pPr>
        <w:pStyle w:val="ListBullet"/>
      </w:pPr>
      <w:r>
        <w:t>Matière, chapitre, compétence et sous-compétence.</w:t>
      </w:r>
    </w:p>
    <w:p>
      <w:pPr>
        <w:pStyle w:val="ListBullet"/>
      </w:pPr>
      <w:r>
        <w:t>Objectif pédagogique précis.</w:t>
      </w:r>
    </w:p>
    <w:p>
      <w:pPr>
        <w:pStyle w:val="ListBullet"/>
      </w:pPr>
      <w:r>
        <w:t>Prérequis nécessaires et état de maîtrise.</w:t>
      </w:r>
    </w:p>
    <w:p>
      <w:pPr>
        <w:pStyle w:val="ListBullet"/>
      </w:pPr>
      <w:r>
        <w:t>Profil dérivé de l’élève : struggling/progressing/advanced/forgotten_notions.</w:t>
      </w:r>
    </w:p>
    <w:p>
      <w:pPr>
        <w:pStyle w:val="ListBullet"/>
      </w:pPr>
      <w:r>
        <w:t>Difficulté cible et fourchette acceptable.</w:t>
      </w:r>
    </w:p>
    <w:p>
      <w:pPr>
        <w:pStyle w:val="ListBullet"/>
      </w:pPr>
      <w:r>
        <w:t>Type d’exercice et format de réponse.</w:t>
      </w:r>
    </w:p>
    <w:p>
      <w:pPr>
        <w:pStyle w:val="ListBullet"/>
      </w:pPr>
      <w:r>
        <w:t>Durée visée.</w:t>
      </w:r>
    </w:p>
    <w:p>
      <w:pPr>
        <w:pStyle w:val="ListBullet"/>
      </w:pPr>
      <w:r>
        <w:t>Erreurs ou misconceptions à traiter.</w:t>
      </w:r>
    </w:p>
    <w:p>
      <w:pPr>
        <w:pStyle w:val="ListBullet"/>
      </w:pPr>
      <w:r>
        <w:t>Liste des exercices/fingerprints à ne pas reproduire.</w:t>
      </w:r>
    </w:p>
    <w:p>
      <w:pPr>
        <w:pStyle w:val="ListBullet"/>
      </w:pPr>
      <w:r>
        <w:t>Quantité exacte manquante.</w:t>
      </w:r>
    </w:p>
    <w:p>
      <w:pPr>
        <w:pStyle w:val="ListBullet"/>
      </w:pPr>
      <w:r>
        <w:t>Contraintes de langue, âge et programme.</w:t>
      </w:r>
    </w:p>
    <w:p>
      <w:pPr>
        <w:pStyle w:val="Heading2"/>
      </w:pPr>
      <w:r>
        <w:t>6.2 Règles par profil</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B4C7E7"/>
          </w:tcPr>
          <w:p>
            <w:r/>
            <w:r>
              <w:rPr>
                <w:b/>
                <w:sz w:val="18"/>
              </w:rPr>
              <w:t>Profil</w:t>
            </w:r>
          </w:p>
        </w:tc>
        <w:tc>
          <w:tcPr>
            <w:tcW w:type="dxa" w:w="2033"/>
            <w:shd w:fill="B4C7E7"/>
          </w:tcPr>
          <w:p>
            <w:r/>
            <w:r>
              <w:rPr>
                <w:b/>
                <w:sz w:val="18"/>
              </w:rPr>
              <w:t>Difficulté</w:t>
            </w:r>
          </w:p>
        </w:tc>
        <w:tc>
          <w:tcPr>
            <w:tcW w:type="dxa" w:w="2033"/>
            <w:shd w:fill="B4C7E7"/>
          </w:tcPr>
          <w:p>
            <w:r/>
            <w:r>
              <w:rPr>
                <w:b/>
                <w:sz w:val="18"/>
              </w:rPr>
              <w:t>Guidage</w:t>
            </w:r>
          </w:p>
        </w:tc>
        <w:tc>
          <w:tcPr>
            <w:tcW w:type="dxa" w:w="2033"/>
            <w:shd w:fill="B4C7E7"/>
          </w:tcPr>
          <w:p>
            <w:r/>
            <w:r>
              <w:rPr>
                <w:b/>
                <w:sz w:val="18"/>
              </w:rPr>
              <w:t>Objectif</w:t>
            </w:r>
          </w:p>
        </w:tc>
        <w:tc>
          <w:tcPr>
            <w:tcW w:type="dxa" w:w="2033"/>
            <w:shd w:fill="B4C7E7"/>
          </w:tcPr>
          <w:p>
            <w:r/>
            <w:r>
              <w:rPr>
                <w:b/>
                <w:sz w:val="18"/>
              </w:rPr>
              <w:t>Interdiction</w:t>
            </w:r>
          </w:p>
        </w:tc>
      </w:tr>
      <w:tr>
        <w:tc>
          <w:tcPr>
            <w:tcW w:type="dxa" w:w="2033"/>
          </w:tcPr>
          <w:p>
            <w:r/>
            <w:r>
              <w:rPr>
                <w:b w:val="0"/>
                <w:sz w:val="18"/>
              </w:rPr>
              <w:t>Struggling</w:t>
            </w:r>
          </w:p>
        </w:tc>
        <w:tc>
          <w:tcPr>
            <w:tcW w:type="dxa" w:w="2033"/>
          </w:tcPr>
          <w:p>
            <w:r/>
            <w:r>
              <w:rPr>
                <w:b w:val="0"/>
                <w:sz w:val="18"/>
              </w:rPr>
              <w:t>facile puis standard</w:t>
            </w:r>
          </w:p>
        </w:tc>
        <w:tc>
          <w:tcPr>
            <w:tcW w:type="dxa" w:w="2033"/>
          </w:tcPr>
          <w:p>
            <w:r/>
            <w:r>
              <w:rPr>
                <w:b w:val="0"/>
                <w:sz w:val="18"/>
              </w:rPr>
              <w:t>indices progressifs</w:t>
            </w:r>
          </w:p>
        </w:tc>
        <w:tc>
          <w:tcPr>
            <w:tcW w:type="dxa" w:w="2033"/>
          </w:tcPr>
          <w:p>
            <w:r/>
            <w:r>
              <w:rPr>
                <w:b w:val="0"/>
                <w:sz w:val="18"/>
              </w:rPr>
              <w:t>prérequis/remédiation</w:t>
            </w:r>
          </w:p>
        </w:tc>
        <w:tc>
          <w:tcPr>
            <w:tcW w:type="dxa" w:w="2033"/>
          </w:tcPr>
          <w:p>
            <w:r/>
            <w:r>
              <w:rPr>
                <w:b w:val="0"/>
                <w:sz w:val="18"/>
              </w:rPr>
              <w:t>piège non expliqué</w:t>
            </w:r>
          </w:p>
        </w:tc>
      </w:tr>
      <w:tr>
        <w:tc>
          <w:tcPr>
            <w:tcW w:type="dxa" w:w="2033"/>
          </w:tcPr>
          <w:p>
            <w:r/>
            <w:r>
              <w:rPr>
                <w:b w:val="0"/>
                <w:sz w:val="18"/>
              </w:rPr>
              <w:t>Progressing</w:t>
            </w:r>
          </w:p>
        </w:tc>
        <w:tc>
          <w:tcPr>
            <w:tcW w:type="dxa" w:w="2033"/>
          </w:tcPr>
          <w:p>
            <w:r/>
            <w:r>
              <w:rPr>
                <w:b w:val="0"/>
                <w:sz w:val="18"/>
              </w:rPr>
              <w:t>standard, variation modérée</w:t>
            </w:r>
          </w:p>
        </w:tc>
        <w:tc>
          <w:tcPr>
            <w:tcW w:type="dxa" w:w="2033"/>
          </w:tcPr>
          <w:p>
            <w:r/>
            <w:r>
              <w:rPr>
                <w:b w:val="0"/>
                <w:sz w:val="18"/>
              </w:rPr>
              <w:t>indice optionnel</w:t>
            </w:r>
          </w:p>
        </w:tc>
        <w:tc>
          <w:tcPr>
            <w:tcW w:type="dxa" w:w="2033"/>
          </w:tcPr>
          <w:p>
            <w:r/>
            <w:r>
              <w:rPr>
                <w:b w:val="0"/>
                <w:sz w:val="18"/>
              </w:rPr>
              <w:t>consolidation/transfert</w:t>
            </w:r>
          </w:p>
        </w:tc>
        <w:tc>
          <w:tcPr>
            <w:tcW w:type="dxa" w:w="2033"/>
          </w:tcPr>
          <w:p>
            <w:r/>
            <w:r>
              <w:rPr>
                <w:b w:val="0"/>
                <w:sz w:val="18"/>
              </w:rPr>
              <w:t>saut brutal de difficulté</w:t>
            </w:r>
          </w:p>
        </w:tc>
      </w:tr>
      <w:tr>
        <w:tc>
          <w:tcPr>
            <w:tcW w:type="dxa" w:w="2033"/>
          </w:tcPr>
          <w:p>
            <w:r/>
            <w:r>
              <w:rPr>
                <w:b w:val="0"/>
                <w:sz w:val="18"/>
              </w:rPr>
              <w:t>Advanced</w:t>
            </w:r>
          </w:p>
        </w:tc>
        <w:tc>
          <w:tcPr>
            <w:tcW w:type="dxa" w:w="2033"/>
          </w:tcPr>
          <w:p>
            <w:r/>
            <w:r>
              <w:rPr>
                <w:b w:val="0"/>
                <w:sz w:val="18"/>
              </w:rPr>
              <w:t>standard à avancé</w:t>
            </w:r>
          </w:p>
        </w:tc>
        <w:tc>
          <w:tcPr>
            <w:tcW w:type="dxa" w:w="2033"/>
          </w:tcPr>
          <w:p>
            <w:r/>
            <w:r>
              <w:rPr>
                <w:b w:val="0"/>
                <w:sz w:val="18"/>
              </w:rPr>
              <w:t>guidage minimal</w:t>
            </w:r>
          </w:p>
        </w:tc>
        <w:tc>
          <w:tcPr>
            <w:tcW w:type="dxa" w:w="2033"/>
          </w:tcPr>
          <w:p>
            <w:r/>
            <w:r>
              <w:rPr>
                <w:b w:val="0"/>
                <w:sz w:val="18"/>
              </w:rPr>
              <w:t>raisonnement/transfert</w:t>
            </w:r>
          </w:p>
        </w:tc>
        <w:tc>
          <w:tcPr>
            <w:tcW w:type="dxa" w:w="2033"/>
          </w:tcPr>
          <w:p>
            <w:r/>
            <w:r>
              <w:rPr>
                <w:b w:val="0"/>
                <w:sz w:val="18"/>
              </w:rPr>
              <w:t>simple répétition mécanique</w:t>
            </w:r>
          </w:p>
        </w:tc>
      </w:tr>
      <w:tr>
        <w:tc>
          <w:tcPr>
            <w:tcW w:type="dxa" w:w="2033"/>
          </w:tcPr>
          <w:p>
            <w:r/>
            <w:r>
              <w:rPr>
                <w:b w:val="0"/>
                <w:sz w:val="18"/>
              </w:rPr>
              <w:t>Forgotten notions</w:t>
            </w:r>
          </w:p>
        </w:tc>
        <w:tc>
          <w:tcPr>
            <w:tcW w:type="dxa" w:w="2033"/>
          </w:tcPr>
          <w:p>
            <w:r/>
            <w:r>
              <w:rPr>
                <w:b w:val="0"/>
                <w:sz w:val="18"/>
              </w:rPr>
              <w:t>facile de rappel puis standard</w:t>
            </w:r>
          </w:p>
        </w:tc>
        <w:tc>
          <w:tcPr>
            <w:tcW w:type="dxa" w:w="2033"/>
          </w:tcPr>
          <w:p>
            <w:r/>
            <w:r>
              <w:rPr>
                <w:b w:val="0"/>
                <w:sz w:val="18"/>
              </w:rPr>
              <w:t>rappel ciblé</w:t>
            </w:r>
          </w:p>
        </w:tc>
        <w:tc>
          <w:tcPr>
            <w:tcW w:type="dxa" w:w="2033"/>
          </w:tcPr>
          <w:p>
            <w:r/>
            <w:r>
              <w:rPr>
                <w:b w:val="0"/>
                <w:sz w:val="18"/>
              </w:rPr>
              <w:t>réactivation espacée</w:t>
            </w:r>
          </w:p>
        </w:tc>
        <w:tc>
          <w:tcPr>
            <w:tcW w:type="dxa" w:w="2033"/>
          </w:tcPr>
          <w:p>
            <w:r/>
            <w:r>
              <w:rPr>
                <w:b w:val="0"/>
                <w:sz w:val="18"/>
              </w:rPr>
              <w:t>considérer la notion comme jamais vue</w:t>
            </w:r>
          </w:p>
        </w:tc>
      </w:tr>
    </w:tbl>
    <w:p>
      <w:pPr>
        <w:pStyle w:val="Heading1"/>
      </w:pPr>
      <w:r>
        <w:t>7. Appel au pipeline IA existant</w:t>
      </w:r>
    </w:p>
    <w:p>
      <w:pPr>
        <w:pStyle w:val="Heading2"/>
      </w:pPr>
      <w:r>
        <w:t>7.1 Règle d’intégration</w:t>
      </w:r>
    </w:p>
    <w:p>
      <w:r>
        <w:t>HomeworkService ne doit pas appeler OpenAIContentGenerator directement si l’architecture existante passe par ContentFactoryService. Il prépare une demande de génération conforme au contrat existant, appelle le service et récupère les objets générés avant publication.</w:t>
      </w:r>
    </w:p>
    <w:p>
      <w:pPr>
        <w:pStyle w:val="Heading2"/>
      </w:pPr>
      <w:r>
        <w:t>7.2 Paramètres de résilience</w:t>
      </w:r>
    </w:p>
    <w:p>
      <w:pPr>
        <w:pStyle w:val="ListBullet"/>
      </w:pPr>
      <w:r>
        <w:t>Timeout : réutiliser la configuration centrale existante ; à défaut 30 secondes maximum par batch.</w:t>
      </w:r>
    </w:p>
    <w:p>
      <w:pPr>
        <w:pStyle w:val="ListBullet"/>
      </w:pPr>
      <w:r>
        <w:t>Tentatives : 1 appel initial + 1 retry maximum sur déficit restant.</w:t>
      </w:r>
    </w:p>
    <w:p>
      <w:pPr>
        <w:pStyle w:val="ListBullet"/>
      </w:pPr>
      <w:r>
        <w:t>Backoff : réutiliser la politique existante ; à défaut délai borné sans blocage UI prolongé.</w:t>
      </w:r>
    </w:p>
    <w:p>
      <w:pPr>
        <w:pStyle w:val="ListBullet"/>
      </w:pPr>
      <w:r>
        <w:t>Batch : demander les D exercices en un lot si le générateur existant le supporte.</w:t>
      </w:r>
    </w:p>
    <w:p>
      <w:pPr>
        <w:pStyle w:val="ListBullet"/>
      </w:pPr>
      <w:r>
        <w:t>Circuit ouvert/configuration indisponible : passer immédiatement en mode dégradé.</w:t>
      </w:r>
    </w:p>
    <w:p>
      <w:pPr>
        <w:pStyle w:val="ListBullet"/>
      </w:pPr>
      <w:r>
        <w:t>Aucune boucle de régénération non bornée.</w:t>
      </w:r>
    </w:p>
    <w:p>
      <w:pPr>
        <w:pStyle w:val="Heading2"/>
      </w:pPr>
      <w:r>
        <w:t>7.3 Conditions d’appel autorisées</w:t>
      </w:r>
    </w:p>
    <w:p>
      <w:pPr>
        <w:pStyle w:val="ListBullet"/>
      </w:pPr>
      <w:r>
        <w:t>Déficit catalogue réel après filtrage.</w:t>
      </w:r>
    </w:p>
    <w:p>
      <w:pPr>
        <w:pStyle w:val="ListBullet"/>
      </w:pPr>
      <w:r>
        <w:t>Catalogue trop répétitif pour la fenêtre récente.</w:t>
      </w:r>
    </w:p>
    <w:p>
      <w:pPr>
        <w:pStyle w:val="ListBullet"/>
      </w:pPr>
      <w:r>
        <w:t>Absence d’exercice au bon niveau de difficulté.</w:t>
      </w:r>
    </w:p>
    <w:p>
      <w:pPr>
        <w:pStyle w:val="ListBullet"/>
      </w:pPr>
      <w:r>
        <w:t>Besoin de remédiation ciblée absent du catalogue.</w:t>
      </w:r>
    </w:p>
    <w:p>
      <w:pPr>
        <w:pStyle w:val="ListBullet"/>
      </w:pPr>
      <w:r>
        <w:t>Devoir combinant plusieurs compétences sans stock compatible.</w:t>
      </w:r>
    </w:p>
    <w:p>
      <w:pPr>
        <w:pStyle w:val="Heading2"/>
      </w:pPr>
      <w:r>
        <w:t>7.4 Conditions d’appel interdites</w:t>
      </w:r>
    </w:p>
    <w:p>
      <w:pPr>
        <w:pStyle w:val="ListBullet"/>
      </w:pPr>
      <w:r>
        <w:t>Catalogue déjà suffisant.</w:t>
      </w:r>
    </w:p>
    <w:p>
      <w:pPr>
        <w:pStyle w:val="ListBullet"/>
      </w:pPr>
      <w:r>
        <w:t>Simple volonté de “varier” sans déficit démontré.</w:t>
      </w:r>
    </w:p>
    <w:p>
      <w:pPr>
        <w:pStyle w:val="ListBullet"/>
      </w:pPr>
      <w:r>
        <w:t>Erreur de mapping matière/chapitre non résolue.</w:t>
      </w:r>
    </w:p>
    <w:p>
      <w:pPr>
        <w:pStyle w:val="ListBullet"/>
      </w:pPr>
      <w:r>
        <w:t>Profil élève indisponible si la demande exige explicitement une personnalisation.</w:t>
      </w:r>
    </w:p>
    <w:p>
      <w:pPr>
        <w:pStyle w:val="ListBullet"/>
      </w:pPr>
      <w:r>
        <w:t>Feature flag désactivé.</w:t>
      </w:r>
    </w:p>
    <w:p>
      <w:pPr>
        <w:pStyle w:val="ListBullet"/>
      </w:pPr>
      <w:r>
        <w:t>Environnement de test sans générateur fake/stub explicitement configuré.</w:t>
      </w:r>
    </w:p>
    <w:p>
      <w:pPr>
        <w:pStyle w:val="Heading1"/>
      </w:pPr>
      <w:r>
        <w:t>8. Validation des exercices dynamiques</w:t>
      </w:r>
    </w:p>
    <w:p>
      <w:pPr>
        <w:pStyle w:val="Heading2"/>
      </w:pPr>
      <w:r>
        <w:t>8.1 Gates obligatoires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B4C7E7"/>
          </w:tcPr>
          <w:p>
            <w:r/>
            <w:r>
              <w:rPr>
                <w:b/>
                <w:sz w:val="18"/>
              </w:rPr>
              <w:t>Gate</w:t>
            </w:r>
          </w:p>
        </w:tc>
        <w:tc>
          <w:tcPr>
            <w:tcW w:type="dxa" w:w="2541"/>
            <w:shd w:fill="B4C7E7"/>
          </w:tcPr>
          <w:p>
            <w:r/>
            <w:r>
              <w:rPr>
                <w:b/>
                <w:sz w:val="18"/>
              </w:rPr>
              <w:t>Contrôle</w:t>
            </w:r>
          </w:p>
        </w:tc>
        <w:tc>
          <w:tcPr>
            <w:tcW w:type="dxa" w:w="2541"/>
            <w:shd w:fill="B4C7E7"/>
          </w:tcPr>
          <w:p>
            <w:r/>
            <w:r>
              <w:rPr>
                <w:b/>
                <w:sz w:val="18"/>
              </w:rPr>
              <w:t>Échec</w:t>
            </w:r>
          </w:p>
        </w:tc>
        <w:tc>
          <w:tcPr>
            <w:tcW w:type="dxa" w:w="2541"/>
            <w:shd w:fill="B4C7E7"/>
          </w:tcPr>
          <w:p>
            <w:r/>
            <w:r>
              <w:rPr>
                <w:b/>
                <w:sz w:val="18"/>
              </w:rPr>
              <w:t>Action</w:t>
            </w:r>
          </w:p>
        </w:tc>
      </w:tr>
      <w:tr>
        <w:tc>
          <w:tcPr>
            <w:tcW w:type="dxa" w:w="2541"/>
          </w:tcPr>
          <w:p>
            <w:r/>
            <w:r>
              <w:rPr>
                <w:b w:val="0"/>
                <w:sz w:val="18"/>
              </w:rPr>
              <w:t>V1 Structure</w:t>
            </w:r>
          </w:p>
        </w:tc>
        <w:tc>
          <w:tcPr>
            <w:tcW w:type="dxa" w:w="2541"/>
          </w:tcPr>
          <w:p>
            <w:r/>
            <w:r>
              <w:rPr>
                <w:b w:val="0"/>
                <w:sz w:val="18"/>
              </w:rPr>
              <w:t>champs obligatoires, types, enums</w:t>
            </w:r>
          </w:p>
        </w:tc>
        <w:tc>
          <w:tcPr>
            <w:tcW w:type="dxa" w:w="2541"/>
          </w:tcPr>
          <w:p>
            <w:r/>
            <w:r>
              <w:rPr>
                <w:b w:val="0"/>
                <w:sz w:val="18"/>
              </w:rPr>
              <w:t>champ absent ou invalide</w:t>
            </w:r>
          </w:p>
        </w:tc>
        <w:tc>
          <w:tcPr>
            <w:tcW w:type="dxa" w:w="2541"/>
          </w:tcPr>
          <w:p>
            <w:r/>
            <w:r>
              <w:rPr>
                <w:b w:val="0"/>
                <w:sz w:val="18"/>
              </w:rPr>
              <w:t>REJECT</w:t>
            </w:r>
          </w:p>
        </w:tc>
      </w:tr>
      <w:tr>
        <w:tc>
          <w:tcPr>
            <w:tcW w:type="dxa" w:w="2541"/>
          </w:tcPr>
          <w:p>
            <w:r/>
            <w:r>
              <w:rPr>
                <w:b w:val="0"/>
                <w:sz w:val="18"/>
              </w:rPr>
              <w:t>V2 Curriculum</w:t>
            </w:r>
          </w:p>
        </w:tc>
        <w:tc>
          <w:tcPr>
            <w:tcW w:type="dxa" w:w="2541"/>
          </w:tcPr>
          <w:p>
            <w:r/>
            <w:r>
              <w:rPr>
                <w:b w:val="0"/>
                <w:sz w:val="18"/>
              </w:rPr>
              <w:t>niveau/matière/chapitre/compétence</w:t>
            </w:r>
          </w:p>
        </w:tc>
        <w:tc>
          <w:tcPr>
            <w:tcW w:type="dxa" w:w="2541"/>
          </w:tcPr>
          <w:p>
            <w:r/>
            <w:r>
              <w:rPr>
                <w:b w:val="0"/>
                <w:sz w:val="18"/>
              </w:rPr>
              <w:t>hors programme ou mauvais mapping</w:t>
            </w:r>
          </w:p>
        </w:tc>
        <w:tc>
          <w:tcPr>
            <w:tcW w:type="dxa" w:w="2541"/>
          </w:tcPr>
          <w:p>
            <w:r/>
            <w:r>
              <w:rPr>
                <w:b w:val="0"/>
                <w:sz w:val="18"/>
              </w:rPr>
              <w:t>REJECT</w:t>
            </w:r>
          </w:p>
        </w:tc>
      </w:tr>
      <w:tr>
        <w:tc>
          <w:tcPr>
            <w:tcW w:type="dxa" w:w="2541"/>
          </w:tcPr>
          <w:p>
            <w:r/>
            <w:r>
              <w:rPr>
                <w:b w:val="0"/>
                <w:sz w:val="18"/>
              </w:rPr>
              <w:t>V3 Pédagogie</w:t>
            </w:r>
          </w:p>
        </w:tc>
        <w:tc>
          <w:tcPr>
            <w:tcW w:type="dxa" w:w="2541"/>
          </w:tcPr>
          <w:p>
            <w:r/>
            <w:r>
              <w:rPr>
                <w:b w:val="0"/>
                <w:sz w:val="18"/>
              </w:rPr>
              <w:t>objectif, prérequis, difficulté</w:t>
            </w:r>
          </w:p>
        </w:tc>
        <w:tc>
          <w:tcPr>
            <w:tcW w:type="dxa" w:w="2541"/>
          </w:tcPr>
          <w:p>
            <w:r/>
            <w:r>
              <w:rPr>
                <w:b w:val="0"/>
                <w:sz w:val="18"/>
              </w:rPr>
              <w:t>incohérence majeure</w:t>
            </w:r>
          </w:p>
        </w:tc>
        <w:tc>
          <w:tcPr>
            <w:tcW w:type="dxa" w:w="2541"/>
          </w:tcPr>
          <w:p>
            <w:r/>
            <w:r>
              <w:rPr>
                <w:b w:val="0"/>
                <w:sz w:val="18"/>
              </w:rPr>
              <w:t>REJECT</w:t>
            </w:r>
          </w:p>
        </w:tc>
      </w:tr>
      <w:tr>
        <w:tc>
          <w:tcPr>
            <w:tcW w:type="dxa" w:w="2541"/>
          </w:tcPr>
          <w:p>
            <w:r/>
            <w:r>
              <w:rPr>
                <w:b w:val="0"/>
                <w:sz w:val="18"/>
              </w:rPr>
              <w:t>V4 Correction</w:t>
            </w:r>
          </w:p>
        </w:tc>
        <w:tc>
          <w:tcPr>
            <w:tcW w:type="dxa" w:w="2541"/>
          </w:tcPr>
          <w:p>
            <w:r/>
            <w:r>
              <w:rPr>
                <w:b w:val="0"/>
                <w:sz w:val="18"/>
              </w:rPr>
              <w:t>réponse et correction cohérentes</w:t>
            </w:r>
          </w:p>
        </w:tc>
        <w:tc>
          <w:tcPr>
            <w:tcW w:type="dxa" w:w="2541"/>
          </w:tcPr>
          <w:p>
            <w:r/>
            <w:r>
              <w:rPr>
                <w:b w:val="0"/>
                <w:sz w:val="18"/>
              </w:rPr>
              <w:t>contradiction/absence</w:t>
            </w:r>
          </w:p>
        </w:tc>
        <w:tc>
          <w:tcPr>
            <w:tcW w:type="dxa" w:w="2541"/>
          </w:tcPr>
          <w:p>
            <w:r/>
            <w:r>
              <w:rPr>
                <w:b w:val="0"/>
                <w:sz w:val="18"/>
              </w:rPr>
              <w:t>REJECT</w:t>
            </w:r>
          </w:p>
        </w:tc>
      </w:tr>
      <w:tr>
        <w:tc>
          <w:tcPr>
            <w:tcW w:type="dxa" w:w="2541"/>
          </w:tcPr>
          <w:p>
            <w:r/>
            <w:r>
              <w:rPr>
                <w:b w:val="0"/>
                <w:sz w:val="18"/>
              </w:rPr>
              <w:t>V5 Sécurité</w:t>
            </w:r>
          </w:p>
        </w:tc>
        <w:tc>
          <w:tcPr>
            <w:tcW w:type="dxa" w:w="2541"/>
          </w:tcPr>
          <w:p>
            <w:r/>
            <w:r>
              <w:rPr>
                <w:b w:val="0"/>
                <w:sz w:val="18"/>
              </w:rPr>
              <w:t>contenu approprié, pas de fuite</w:t>
            </w:r>
          </w:p>
        </w:tc>
        <w:tc>
          <w:tcPr>
            <w:tcW w:type="dxa" w:w="2541"/>
          </w:tcPr>
          <w:p>
            <w:r/>
            <w:r>
              <w:rPr>
                <w:b w:val="0"/>
                <w:sz w:val="18"/>
              </w:rPr>
              <w:t>contenu interdit</w:t>
            </w:r>
          </w:p>
        </w:tc>
        <w:tc>
          <w:tcPr>
            <w:tcW w:type="dxa" w:w="2541"/>
          </w:tcPr>
          <w:p>
            <w:r/>
            <w:r>
              <w:rPr>
                <w:b w:val="0"/>
                <w:sz w:val="18"/>
              </w:rPr>
              <w:t>REJECT</w:t>
            </w:r>
          </w:p>
        </w:tc>
      </w:tr>
      <w:tr>
        <w:tc>
          <w:tcPr>
            <w:tcW w:type="dxa" w:w="2541"/>
          </w:tcPr>
          <w:p>
            <w:r/>
            <w:r>
              <w:rPr>
                <w:b w:val="0"/>
                <w:sz w:val="18"/>
              </w:rPr>
              <w:t>V6 Doublon</w:t>
            </w:r>
          </w:p>
        </w:tc>
        <w:tc>
          <w:tcPr>
            <w:tcW w:type="dxa" w:w="2541"/>
          </w:tcPr>
          <w:p>
            <w:r/>
            <w:r>
              <w:rPr>
                <w:b w:val="0"/>
                <w:sz w:val="18"/>
              </w:rPr>
              <w:t>fingerprint catalogue/session</w:t>
            </w:r>
          </w:p>
        </w:tc>
        <w:tc>
          <w:tcPr>
            <w:tcW w:type="dxa" w:w="2541"/>
          </w:tcPr>
          <w:p>
            <w:r/>
            <w:r>
              <w:rPr>
                <w:b w:val="0"/>
                <w:sz w:val="18"/>
              </w:rPr>
              <w:t>dupliqué ou quasi-dupliqué</w:t>
            </w:r>
          </w:p>
        </w:tc>
        <w:tc>
          <w:tcPr>
            <w:tcW w:type="dxa" w:w="2541"/>
          </w:tcPr>
          <w:p>
            <w:r/>
            <w:r>
              <w:rPr>
                <w:b w:val="0"/>
                <w:sz w:val="18"/>
              </w:rPr>
              <w:t>REJECT</w:t>
            </w:r>
          </w:p>
        </w:tc>
      </w:tr>
      <w:tr>
        <w:tc>
          <w:tcPr>
            <w:tcW w:type="dxa" w:w="2541"/>
          </w:tcPr>
          <w:p>
            <w:r/>
            <w:r>
              <w:rPr>
                <w:b w:val="0"/>
                <w:sz w:val="18"/>
              </w:rPr>
              <w:t>V7 Durée/type</w:t>
            </w:r>
          </w:p>
        </w:tc>
        <w:tc>
          <w:tcPr>
            <w:tcW w:type="dxa" w:w="2541"/>
          </w:tcPr>
          <w:p>
            <w:r/>
            <w:r>
              <w:rPr>
                <w:b w:val="0"/>
                <w:sz w:val="18"/>
              </w:rPr>
              <w:t>compatible avec devoir</w:t>
            </w:r>
          </w:p>
        </w:tc>
        <w:tc>
          <w:tcPr>
            <w:tcW w:type="dxa" w:w="2541"/>
          </w:tcPr>
          <w:p>
            <w:r/>
            <w:r>
              <w:rPr>
                <w:b w:val="0"/>
                <w:sz w:val="18"/>
              </w:rPr>
              <w:t>hors contraintes</w:t>
            </w:r>
          </w:p>
        </w:tc>
        <w:tc>
          <w:tcPr>
            <w:tcW w:type="dxa" w:w="2541"/>
          </w:tcPr>
          <w:p>
            <w:r/>
            <w:r>
              <w:rPr>
                <w:b w:val="0"/>
                <w:sz w:val="18"/>
              </w:rPr>
              <w:t>REJECT ou normalisation sûre</w:t>
            </w:r>
          </w:p>
        </w:tc>
      </w:tr>
    </w:tbl>
    <w:p>
      <w:pPr>
        <w:pStyle w:val="Heading2"/>
      </w:pPr>
      <w:r>
        <w:t>8.2 Validation de correction</w:t>
      </w:r>
    </w:p>
    <w:p>
      <w:pPr>
        <w:pStyle w:val="ListBullet"/>
      </w:pPr>
      <w:r>
        <w:t>La réponse attendue doit être déductible de l’énoncé.</w:t>
      </w:r>
    </w:p>
    <w:p>
      <w:pPr>
        <w:pStyle w:val="ListBullet"/>
      </w:pPr>
      <w:r>
        <w:t>La correction doit résoudre exactement la question posée.</w:t>
      </w:r>
    </w:p>
    <w:p>
      <w:pPr>
        <w:pStyle w:val="ListBullet"/>
      </w:pPr>
      <w:r>
        <w:t>Pour un QCM, une seule bonne réponse sauf type explicitement multi-réponses.</w:t>
      </w:r>
    </w:p>
    <w:p>
      <w:pPr>
        <w:pStyle w:val="ListBullet"/>
      </w:pPr>
      <w:r>
        <w:t>Les distracteurs doivent être plausibles mais faux.</w:t>
      </w:r>
    </w:p>
    <w:p>
      <w:pPr>
        <w:pStyle w:val="ListBullet"/>
      </w:pPr>
      <w:r>
        <w:t>Les unités, arrondis et conventions doivent être explicités.</w:t>
      </w:r>
    </w:p>
    <w:p>
      <w:pPr>
        <w:pStyle w:val="ListBullet"/>
      </w:pPr>
      <w:r>
        <w:t>Un exercice sans correction exploitable ne peut jamais être affiché.</w:t>
      </w:r>
    </w:p>
    <w:p>
      <w:pPr>
        <w:pStyle w:val="Heading1"/>
      </w:pPr>
      <w:r>
        <w:t>9. Détection de doublons</w:t>
      </w:r>
    </w:p>
    <w:p>
      <w:pPr>
        <w:pStyle w:val="ListBullet"/>
      </w:pPr>
      <w:r>
        <w:t>Doublon exact : même exercise_id ou même contenu normalisé.</w:t>
      </w:r>
    </w:p>
    <w:p>
      <w:pPr>
        <w:pStyle w:val="ListBullet"/>
      </w:pPr>
      <w:r>
        <w:t>Doublon structurel : même énoncé avec simples changements de nombres/noms lorsque la variation n’apporte aucune valeur.</w:t>
      </w:r>
    </w:p>
    <w:p>
      <w:pPr>
        <w:pStyle w:val="ListBullet"/>
      </w:pPr>
      <w:r>
        <w:t>Doublon récent : fingerprint déjà proposé à l’élève dans la fenêtre définie.</w:t>
      </w:r>
    </w:p>
    <w:p>
      <w:pPr>
        <w:pStyle w:val="ListBullet"/>
      </w:pPr>
      <w:r>
        <w:t>Le fingerprint doit normaliser casse, espaces, ponctuation et valeurs variables selon l’utilitaire existant.</w:t>
      </w:r>
    </w:p>
    <w:p>
      <w:pPr>
        <w:pStyle w:val="ListBullet"/>
      </w:pPr>
      <w:r>
        <w:t>Si aucun mécanisme n’existe, créer une fonction utilitaire locale et testée, sans nouvelle infrastructure.</w:t>
      </w:r>
    </w:p>
    <w:p>
      <w:pPr>
        <w:pStyle w:val="Heading1"/>
      </w:pPr>
      <w:r>
        <w:t>10. Fusion et composition finale</w:t>
      </w:r>
    </w:p>
    <w:p>
      <w:pPr>
        <w:pStyle w:val="Heading2"/>
      </w:pPr>
      <w:r>
        <w:t>10.1 Règles</w:t>
      </w:r>
    </w:p>
    <w:p>
      <w:pPr>
        <w:pStyle w:val="ListNumber"/>
      </w:pPr>
      <w:r>
        <w:t>Conserver tous les exercices catalogue sélectionnés sauf conflit détecté tardivement.</w:t>
      </w:r>
    </w:p>
    <w:p>
      <w:pPr>
        <w:pStyle w:val="ListNumber"/>
      </w:pPr>
      <w:r>
        <w:t>Ajouter uniquement les exercices IA validés.</w:t>
      </w:r>
    </w:p>
    <w:p>
      <w:pPr>
        <w:pStyle w:val="ListNumber"/>
      </w:pPr>
      <w:r>
        <w:t>Dédupliquer à nouveau l’ensemble fusionné.</w:t>
      </w:r>
    </w:p>
    <w:p>
      <w:pPr>
        <w:pStyle w:val="ListNumber"/>
      </w:pPr>
      <w:r>
        <w:t>Limiter strictement à requested_count.</w:t>
      </w:r>
    </w:p>
    <w:p>
      <w:pPr>
        <w:pStyle w:val="ListNumber"/>
      </w:pPr>
      <w:r>
        <w:t>Préserver une distribution pédagogique cohérente.</w:t>
      </w:r>
    </w:p>
    <w:p>
      <w:pPr>
        <w:pStyle w:val="ListNumber"/>
      </w:pPr>
      <w:r>
        <w:t>Utiliser l’ordre/mélange existant ; ne pas introduire d’aléatoire non seedé dans les tests.</w:t>
      </w:r>
    </w:p>
    <w:p>
      <w:pPr>
        <w:pStyle w:val="ListNumber"/>
      </w:pPr>
      <w:r>
        <w:t>Persister le devoir avec le mécanisme existant.</w:t>
      </w:r>
    </w:p>
    <w:p>
      <w:pPr>
        <w:pStyle w:val="Heading2"/>
      </w:pPr>
      <w:r>
        <w:t>10.2 Distribution recommandée</w:t>
      </w:r>
    </w:p>
    <w:p>
      <w:pPr>
        <w:pStyle w:val="ListBullet"/>
      </w:pPr>
      <w:r>
        <w:t>Commencer par un exercice accessible lorsque le profil est struggling.</w:t>
      </w:r>
    </w:p>
    <w:p>
      <w:pPr>
        <w:pStyle w:val="ListBullet"/>
      </w:pPr>
      <w:r>
        <w:t>Éviter plus de deux exercices consécutifs du même type si plusieurs types sont disponibles.</w:t>
      </w:r>
    </w:p>
    <w:p>
      <w:pPr>
        <w:pStyle w:val="ListBullet"/>
      </w:pPr>
      <w:r>
        <w:t>Placer les exercices de transfert ou avancés après les exercices de consolidation.</w:t>
      </w:r>
    </w:p>
    <w:p>
      <w:pPr>
        <w:pStyle w:val="ListBullet"/>
      </w:pPr>
      <w:r>
        <w:t>Pour un devoir chronométré, respecter la somme des durées estimées avec une tolérance configurable.</w:t>
      </w:r>
    </w:p>
    <w:p>
      <w:pPr>
        <w:pStyle w:val="Heading1"/>
      </w:pPr>
      <w:r>
        <w:t>11. Cycle de vie et persistance</w:t>
      </w:r>
    </w:p>
    <w:p>
      <w:r>
        <w:t>La génération runtime ne vaut pas publication. Cursor doit réutiliser les statuts existants. Si le modèle impose un stockage, utiliser RuntimeOnly ou Draft selon les possibilités actuelles. Ne jamais créer directement un contenu Approved.</w:t>
      </w:r>
    </w:p>
    <w:p>
      <w:pPr>
        <w:pStyle w:val="ListBullet"/>
      </w:pPr>
      <w:r>
        <w:t>Le devoir peut référencer un exercice dynamique par identifiant temporaire/persisté selon l’architecture existante.</w:t>
      </w:r>
    </w:p>
    <w:p>
      <w:pPr>
        <w:pStyle w:val="ListBullet"/>
      </w:pPr>
      <w:r>
        <w:t>Le résultat de l’élève doit pouvoir être rattaché à la compétence et au fingerprint.</w:t>
      </w:r>
    </w:p>
    <w:p>
      <w:pPr>
        <w:pStyle w:val="ListBullet"/>
      </w:pPr>
      <w:r>
        <w:t>La conservation du prompt complet n’est pas obligatoire et peut contenir des risques ; privilégier métadonnées et hash.</w:t>
      </w:r>
    </w:p>
    <w:p>
      <w:pPr>
        <w:pStyle w:val="ListBullet"/>
      </w:pPr>
      <w:r>
        <w:t>Aucune migration DB dans B4 sauf impossibilité démontrée dans le rapport de découverte.</w:t>
      </w:r>
    </w:p>
    <w:p>
      <w:pPr>
        <w:pStyle w:val="ListBullet"/>
      </w:pPr>
      <w:r>
        <w:t>Si une migration est indispensable, la proposer séparément et ne pas l’exécuter sans validation.</w:t>
      </w:r>
    </w:p>
    <w:p>
      <w:pPr>
        <w:pStyle w:val="Heading1"/>
      </w:pPr>
      <w:r>
        <w:t>12. Feature flags et configuration</w:t>
      </w:r>
    </w:p>
    <w:p>
      <w:pPr>
        <w:pStyle w:val="NoSpacing"/>
        <w:spacing w:after="80"/>
        <w:ind w:left="360"/>
      </w:pPr>
      <w:r>
        <w:rPr>
          <w:rFonts w:ascii="Consolas" w:hAnsi="Consolas"/>
          <w:sz w:val="17"/>
        </w:rPr>
        <w:t>Configuration logique attendue (adapter au système existant) :</w:t>
        <w:br/>
        <w:t>HOMEWORK_AI_FALLBACK_4E_ENABLED = false par défaut hors environnement validé</w:t>
        <w:br/>
        <w:t>HOMEWORK_AI_FALLBACK_MAX_RETRY = 1</w:t>
        <w:br/>
        <w:t>HOMEWORK_AI_FALLBACK_TIMEOUT_SECONDS = 30</w:t>
        <w:br/>
        <w:t>HOMEWORK_RECENT_EXCLUSION_DAYS = valeur existante ou 30</w:t>
        <w:br/>
        <w:t>HOMEWORK_AI_MAX_GENERATED_PER_REQUEST = 10 ou plafond existant</w:t>
        <w:br/>
        <w:t>HOMEWORK_AI_ALLOW_DEGRADED_RESULT = true</w:t>
      </w:r>
    </w:p>
    <w:p>
      <w:pPr>
        <w:pStyle w:val="ListBullet"/>
      </w:pPr>
      <w:r>
        <w:t>Le flag doit pouvoir désactiver le fallback sans redéploiement si la configuration actuelle le permet.</w:t>
      </w:r>
    </w:p>
    <w:p>
      <w:pPr>
        <w:pStyle w:val="ListBullet"/>
      </w:pPr>
      <w:r>
        <w:t>Flag désactivé : comportement historique conservé, y compris devoir réduit si tel est le comportement existant.</w:t>
      </w:r>
    </w:p>
    <w:p>
      <w:pPr>
        <w:pStyle w:val="ListBullet"/>
      </w:pPr>
      <w:r>
        <w:t>Flag activé : nouveau comportement seulement pour le niveau 4e dans le périmètre B4.</w:t>
      </w:r>
    </w:p>
    <w:p>
      <w:pPr>
        <w:pStyle w:val="ListBullet"/>
      </w:pPr>
      <w:r>
        <w:t>Ne pas étendre automatiquement aux autres niveaux.</w:t>
      </w:r>
    </w:p>
    <w:p>
      <w:pPr>
        <w:pStyle w:val="Heading1"/>
      </w:pPr>
      <w:r>
        <w:t>13. Gestion des erreurs et modes dégradés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B4C7E7"/>
          </w:tcPr>
          <w:p>
            <w:r/>
            <w:r>
              <w:rPr>
                <w:b/>
                <w:sz w:val="18"/>
              </w:rPr>
              <w:t>Incident</w:t>
            </w:r>
          </w:p>
        </w:tc>
        <w:tc>
          <w:tcPr>
            <w:tcW w:type="dxa" w:w="2541"/>
            <w:shd w:fill="B4C7E7"/>
          </w:tcPr>
          <w:p>
            <w:r/>
            <w:r>
              <w:rPr>
                <w:b/>
                <w:sz w:val="18"/>
              </w:rPr>
              <w:t>Comportement</w:t>
            </w:r>
          </w:p>
        </w:tc>
        <w:tc>
          <w:tcPr>
            <w:tcW w:type="dxa" w:w="2541"/>
            <w:shd w:fill="B4C7E7"/>
          </w:tcPr>
          <w:p>
            <w:r/>
            <w:r>
              <w:rPr>
                <w:b/>
                <w:sz w:val="18"/>
              </w:rPr>
              <w:t>Utilisateur</w:t>
            </w:r>
          </w:p>
        </w:tc>
        <w:tc>
          <w:tcPr>
            <w:tcW w:type="dxa" w:w="2541"/>
            <w:shd w:fill="B4C7E7"/>
          </w:tcPr>
          <w:p>
            <w:r/>
            <w:r>
              <w:rPr>
                <w:b/>
                <w:sz w:val="18"/>
              </w:rPr>
              <w:t>Log</w:t>
            </w:r>
          </w:p>
        </w:tc>
      </w:tr>
      <w:tr>
        <w:tc>
          <w:tcPr>
            <w:tcW w:type="dxa" w:w="2541"/>
          </w:tcPr>
          <w:p>
            <w:r/>
            <w:r>
              <w:rPr>
                <w:b w:val="0"/>
                <w:sz w:val="18"/>
              </w:rPr>
              <w:t>Timeout LLM</w:t>
            </w:r>
          </w:p>
        </w:tc>
        <w:tc>
          <w:tcPr>
            <w:tcW w:type="dxa" w:w="2541"/>
          </w:tcPr>
          <w:p>
            <w:r/>
            <w:r>
              <w:rPr>
                <w:b w:val="0"/>
                <w:sz w:val="18"/>
              </w:rPr>
              <w:t>arrêt du retry selon limite, retour catalogue</w:t>
            </w:r>
          </w:p>
        </w:tc>
        <w:tc>
          <w:tcPr>
            <w:tcW w:type="dxa" w:w="2541"/>
          </w:tcPr>
          <w:p>
            <w:r/>
            <w:r>
              <w:rPr>
                <w:b w:val="0"/>
                <w:sz w:val="18"/>
              </w:rPr>
              <w:t>message non technique si nécessaire</w:t>
            </w:r>
          </w:p>
        </w:tc>
        <w:tc>
          <w:tcPr>
            <w:tcW w:type="dxa" w:w="2541"/>
          </w:tcPr>
          <w:p>
            <w:r/>
            <w:r>
              <w:rPr>
                <w:b w:val="0"/>
                <w:sz w:val="18"/>
              </w:rPr>
              <w:t>WARNING</w:t>
            </w:r>
          </w:p>
        </w:tc>
      </w:tr>
      <w:tr>
        <w:tc>
          <w:tcPr>
            <w:tcW w:type="dxa" w:w="2541"/>
          </w:tcPr>
          <w:p>
            <w:r/>
            <w:r>
              <w:rPr>
                <w:b w:val="0"/>
                <w:sz w:val="18"/>
              </w:rPr>
              <w:t>Erreur fournisseur</w:t>
            </w:r>
          </w:p>
        </w:tc>
        <w:tc>
          <w:tcPr>
            <w:tcW w:type="dxa" w:w="2541"/>
          </w:tcPr>
          <w:p>
            <w:r/>
            <w:r>
              <w:rPr>
                <w:b w:val="0"/>
                <w:sz w:val="18"/>
              </w:rPr>
              <w:t>retour catalogue</w:t>
            </w:r>
          </w:p>
        </w:tc>
        <w:tc>
          <w:tcPr>
            <w:tcW w:type="dxa" w:w="2541"/>
          </w:tcPr>
          <w:p>
            <w:r/>
            <w:r>
              <w:rPr>
                <w:b w:val="0"/>
                <w:sz w:val="18"/>
              </w:rPr>
              <w:t>devoir disponible éventuellement réduit</w:t>
            </w:r>
          </w:p>
        </w:tc>
        <w:tc>
          <w:tcPr>
            <w:tcW w:type="dxa" w:w="2541"/>
          </w:tcPr>
          <w:p>
            <w:r/>
            <w:r>
              <w:rPr>
                <w:b w:val="0"/>
                <w:sz w:val="18"/>
              </w:rPr>
              <w:t>ERROR</w:t>
            </w:r>
          </w:p>
        </w:tc>
      </w:tr>
      <w:tr>
        <w:tc>
          <w:tcPr>
            <w:tcW w:type="dxa" w:w="2541"/>
          </w:tcPr>
          <w:p>
            <w:r/>
            <w:r>
              <w:rPr>
                <w:b w:val="0"/>
                <w:sz w:val="18"/>
              </w:rPr>
              <w:t>JSON invalide</w:t>
            </w:r>
          </w:p>
        </w:tc>
        <w:tc>
          <w:tcPr>
            <w:tcW w:type="dxa" w:w="2541"/>
          </w:tcPr>
          <w:p>
            <w:r/>
            <w:r>
              <w:rPr>
                <w:b w:val="0"/>
                <w:sz w:val="18"/>
              </w:rPr>
              <w:t>validation échoue, retry déficit restant</w:t>
            </w:r>
          </w:p>
        </w:tc>
        <w:tc>
          <w:tcPr>
            <w:tcW w:type="dxa" w:w="2541"/>
          </w:tcPr>
          <w:p>
            <w:r/>
            <w:r>
              <w:rPr>
                <w:b w:val="0"/>
                <w:sz w:val="18"/>
              </w:rPr>
              <w:t>aucun contenu invalide</w:t>
            </w:r>
          </w:p>
        </w:tc>
        <w:tc>
          <w:tcPr>
            <w:tcW w:type="dxa" w:w="2541"/>
          </w:tcPr>
          <w:p>
            <w:r/>
            <w:r>
              <w:rPr>
                <w:b w:val="0"/>
                <w:sz w:val="18"/>
              </w:rPr>
              <w:t>WARNING</w:t>
            </w:r>
          </w:p>
        </w:tc>
      </w:tr>
      <w:tr>
        <w:tc>
          <w:tcPr>
            <w:tcW w:type="dxa" w:w="2541"/>
          </w:tcPr>
          <w:p>
            <w:r/>
            <w:r>
              <w:rPr>
                <w:b w:val="0"/>
                <w:sz w:val="18"/>
              </w:rPr>
              <w:t>Tous générés rejetés</w:t>
            </w:r>
          </w:p>
        </w:tc>
        <w:tc>
          <w:tcPr>
            <w:tcW w:type="dxa" w:w="2541"/>
          </w:tcPr>
          <w:p>
            <w:r/>
            <w:r>
              <w:rPr>
                <w:b w:val="0"/>
                <w:sz w:val="18"/>
              </w:rPr>
              <w:t>retour catalogue</w:t>
            </w:r>
          </w:p>
        </w:tc>
        <w:tc>
          <w:tcPr>
            <w:tcW w:type="dxa" w:w="2541"/>
          </w:tcPr>
          <w:p>
            <w:r/>
            <w:r>
              <w:rPr>
                <w:b w:val="0"/>
                <w:sz w:val="18"/>
              </w:rPr>
              <w:t>mode dégradé</w:t>
            </w:r>
          </w:p>
        </w:tc>
        <w:tc>
          <w:tcPr>
            <w:tcW w:type="dxa" w:w="2541"/>
          </w:tcPr>
          <w:p>
            <w:r/>
            <w:r>
              <w:rPr>
                <w:b w:val="0"/>
                <w:sz w:val="18"/>
              </w:rPr>
              <w:t>WARNING</w:t>
            </w:r>
          </w:p>
        </w:tc>
      </w:tr>
      <w:tr>
        <w:tc>
          <w:tcPr>
            <w:tcW w:type="dxa" w:w="2541"/>
          </w:tcPr>
          <w:p>
            <w:r/>
            <w:r>
              <w:rPr>
                <w:b w:val="0"/>
                <w:sz w:val="18"/>
              </w:rPr>
              <w:t>Catalogue vide + IA indisponible</w:t>
            </w:r>
          </w:p>
        </w:tc>
        <w:tc>
          <w:tcPr>
            <w:tcW w:type="dxa" w:w="2541"/>
          </w:tcPr>
          <w:p>
            <w:r/>
            <w:r>
              <w:rPr>
                <w:b w:val="0"/>
                <w:sz w:val="18"/>
              </w:rPr>
              <w:t>résultat vide contrôlé ou erreur métier existante</w:t>
            </w:r>
          </w:p>
        </w:tc>
        <w:tc>
          <w:tcPr>
            <w:tcW w:type="dxa" w:w="2541"/>
          </w:tcPr>
          <w:p>
            <w:r/>
            <w:r>
              <w:rPr>
                <w:b w:val="0"/>
                <w:sz w:val="18"/>
              </w:rPr>
              <w:t>message clair</w:t>
            </w:r>
          </w:p>
        </w:tc>
        <w:tc>
          <w:tcPr>
            <w:tcW w:type="dxa" w:w="2541"/>
          </w:tcPr>
          <w:p>
            <w:r/>
            <w:r>
              <w:rPr>
                <w:b w:val="0"/>
                <w:sz w:val="18"/>
              </w:rPr>
              <w:t>ERROR</w:t>
            </w:r>
          </w:p>
        </w:tc>
      </w:tr>
      <w:tr>
        <w:tc>
          <w:tcPr>
            <w:tcW w:type="dxa" w:w="2541"/>
          </w:tcPr>
          <w:p>
            <w:r/>
            <w:r>
              <w:rPr>
                <w:b w:val="0"/>
                <w:sz w:val="18"/>
              </w:rPr>
              <w:t>Erreur DB</w:t>
            </w:r>
          </w:p>
        </w:tc>
        <w:tc>
          <w:tcPr>
            <w:tcW w:type="dxa" w:w="2541"/>
          </w:tcPr>
          <w:p>
            <w:r/>
            <w:r>
              <w:rPr>
                <w:b w:val="0"/>
                <w:sz w:val="18"/>
              </w:rPr>
              <w:t>conserver gestion transactionnelle existante</w:t>
            </w:r>
          </w:p>
        </w:tc>
        <w:tc>
          <w:tcPr>
            <w:tcW w:type="dxa" w:w="2541"/>
          </w:tcPr>
          <w:p>
            <w:r/>
            <w:r>
              <w:rPr>
                <w:b w:val="0"/>
                <w:sz w:val="18"/>
              </w:rPr>
              <w:t>message générique</w:t>
            </w:r>
          </w:p>
        </w:tc>
        <w:tc>
          <w:tcPr>
            <w:tcW w:type="dxa" w:w="2541"/>
          </w:tcPr>
          <w:p>
            <w:r/>
            <w:r>
              <w:rPr>
                <w:b w:val="0"/>
                <w:sz w:val="18"/>
              </w:rPr>
              <w:t>ERROR/EXCEPTION</w:t>
            </w:r>
          </w:p>
        </w:tc>
      </w:tr>
    </w:tbl>
    <w:p>
      <w:pPr>
        <w:pStyle w:val="Heading2"/>
      </w:pPr>
      <w:r>
        <w:t>13.1 Interdictions</w:t>
      </w:r>
    </w:p>
    <w:p>
      <w:pPr>
        <w:pStyle w:val="ListBullet"/>
      </w:pPr>
      <w:r>
        <w:t>Ne jamais exposer stack trace, prompt, clé API ou réponse brute au frontend.</w:t>
      </w:r>
    </w:p>
    <w:p>
      <w:pPr>
        <w:pStyle w:val="ListBullet"/>
      </w:pPr>
      <w:r>
        <w:t>Ne jamais bloquer indéfiniment la création du devoir.</w:t>
      </w:r>
    </w:p>
    <w:p>
      <w:pPr>
        <w:pStyle w:val="ListBullet"/>
      </w:pPr>
      <w:r>
        <w:t>Ne jamais considérer un exercice invalide comme acceptable pour atteindre N.</w:t>
      </w:r>
    </w:p>
    <w:p>
      <w:pPr>
        <w:pStyle w:val="ListBullet"/>
      </w:pPr>
      <w:r>
        <w:t>Ne jamais masquer silencieusement l’échec : toujours tracer le mode dégradé.</w:t>
      </w:r>
    </w:p>
    <w:p>
      <w:pPr>
        <w:pStyle w:val="Heading1"/>
      </w:pPr>
      <w:r>
        <w:t>14. Logging et traçabilité</w:t>
      </w:r>
    </w:p>
    <w:p>
      <w:pPr>
        <w:pStyle w:val="Heading2"/>
      </w:pPr>
      <w:r>
        <w:t>14.1 Événements minimum</w:t>
      </w:r>
    </w:p>
    <w:p>
      <w:pPr>
        <w:pStyle w:val="NoSpacing"/>
        <w:spacing w:after="80"/>
        <w:ind w:left="360"/>
      </w:pPr>
      <w:r>
        <w:rPr>
          <w:rFonts w:ascii="Consolas" w:hAnsi="Consolas"/>
          <w:sz w:val="17"/>
        </w:rPr>
        <w:t>homework_generation_started</w:t>
        <w:br/>
        <w:t>catalog_search_completed</w:t>
        <w:br/>
        <w:t>catalog_selection_completed</w:t>
        <w:br/>
        <w:t>homework_deficit_computed</w:t>
        <w:br/>
        <w:t>ai_fallback_started</w:t>
        <w:br/>
        <w:t>ai_fallback_completed</w:t>
        <w:br/>
        <w:t>ai_candidate_rejected</w:t>
        <w:br/>
        <w:t>homework_merge_completed</w:t>
        <w:br/>
        <w:t>homework_generation_degraded</w:t>
        <w:br/>
        <w:t>homework_generation_completed</w:t>
      </w:r>
    </w:p>
    <w:p>
      <w:pPr>
        <w:pStyle w:val="Heading2"/>
      </w:pPr>
      <w:r>
        <w:t>14.2 Champs communs</w:t>
      </w:r>
    </w:p>
    <w:p>
      <w:pPr>
        <w:pStyle w:val="ListBullet"/>
      </w:pPr>
      <w:r>
        <w:t>correlation_id, environment, grade_code, subject_id, chapter_ids, skill_ids.</w:t>
      </w:r>
    </w:p>
    <w:p>
      <w:pPr>
        <w:pStyle w:val="ListBullet"/>
      </w:pPr>
      <w:r>
        <w:t>requested_count, catalog_found_count, catalog_selected_count, deficit.</w:t>
      </w:r>
    </w:p>
    <w:p>
      <w:pPr>
        <w:pStyle w:val="ListBullet"/>
      </w:pPr>
      <w:r>
        <w:t>ai_requested_count, ai_returned_count, ai_accepted_count, reject_reasons.</w:t>
      </w:r>
    </w:p>
    <w:p>
      <w:pPr>
        <w:pStyle w:val="ListBullet"/>
      </w:pPr>
      <w:r>
        <w:t>elapsed_ms par étape, final_count, degraded_mode.</w:t>
      </w:r>
    </w:p>
    <w:p>
      <w:pPr>
        <w:pStyle w:val="ListBullet"/>
      </w:pPr>
      <w:r>
        <w:t>learner_id pseudonymisé/hashé selon conventions existantes.</w:t>
      </w:r>
    </w:p>
    <w:p>
      <w:pPr>
        <w:pStyle w:val="ListBullet"/>
      </w:pPr>
      <w:r>
        <w:t>Aucune donnée personnelle ni contenu complet d’exercice dans les logs standards.</w:t>
      </w:r>
    </w:p>
    <w:p>
      <w:pPr>
        <w:pStyle w:val="Heading1"/>
      </w:pPr>
      <w:r>
        <w:t>15. Sécurité et confidentialité</w:t>
      </w:r>
    </w:p>
    <w:p>
      <w:pPr>
        <w:pStyle w:val="ListBullet"/>
      </w:pPr>
      <w:r>
        <w:t>Minimisation des données envoyées au LLM.</w:t>
      </w:r>
    </w:p>
    <w:p>
      <w:pPr>
        <w:pStyle w:val="ListBullet"/>
      </w:pPr>
      <w:r>
        <w:t>Utiliser des identifiants pédagogiques, jamais l’identité civile de l’élève.</w:t>
      </w:r>
    </w:p>
    <w:p>
      <w:pPr>
        <w:pStyle w:val="ListBullet"/>
      </w:pPr>
      <w:r>
        <w:t>Contrôler la longueur et les valeurs des champs du contexte.</w:t>
      </w:r>
    </w:p>
    <w:p>
      <w:pPr>
        <w:pStyle w:val="ListBullet"/>
      </w:pPr>
      <w:r>
        <w:t>Échapper/encadrer les contenus catalogue éventuellement inclus au prompt.</w:t>
      </w:r>
    </w:p>
    <w:p>
      <w:pPr>
        <w:pStyle w:val="ListBullet"/>
      </w:pPr>
      <w:r>
        <w:t>Imposer une sortie structurée selon les capacités existantes.</w:t>
      </w:r>
    </w:p>
    <w:p>
      <w:pPr>
        <w:pStyle w:val="ListBullet"/>
      </w:pPr>
      <w:r>
        <w:t>Parser strictement, rejeter les champs inconnus critiques et valider les enums.</w:t>
      </w:r>
    </w:p>
    <w:p>
      <w:pPr>
        <w:pStyle w:val="ListBullet"/>
      </w:pPr>
      <w:r>
        <w:t>Ne jamais exécuter de code ou d’instruction contenue dans la sortie LLM.</w:t>
      </w:r>
    </w:p>
    <w:p>
      <w:pPr>
        <w:pStyle w:val="ListBullet"/>
      </w:pPr>
      <w:r>
        <w:t>Conserver les secrets uniquement dans la configuration sécurisée existante.</w:t>
      </w:r>
    </w:p>
    <w:p>
      <w:pPr>
        <w:pStyle w:val="Heading1"/>
      </w:pPr>
      <w:r>
        <w:t>16. Performance et limites</w:t>
      </w:r>
    </w:p>
    <w:p>
      <w:pPr>
        <w:pStyle w:val="ListBullet"/>
      </w:pPr>
      <w:r>
        <w:t>Une seule recherche catalogue principale par génération, plus requêtes ciblées justifiées.</w:t>
      </w:r>
    </w:p>
    <w:p>
      <w:pPr>
        <w:pStyle w:val="ListBullet"/>
      </w:pPr>
      <w:r>
        <w:t>Aucun appel IA lorsque D = 0.</w:t>
      </w:r>
    </w:p>
    <w:p>
      <w:pPr>
        <w:pStyle w:val="ListBullet"/>
      </w:pPr>
      <w:r>
        <w:t>Un batch IA initial et un retry maximum.</w:t>
      </w:r>
    </w:p>
    <w:p>
      <w:pPr>
        <w:pStyle w:val="ListBullet"/>
      </w:pPr>
      <w:r>
        <w:t>Plafond strict d’exercices dynamiques par requête.</w:t>
      </w:r>
    </w:p>
    <w:p>
      <w:pPr>
        <w:pStyle w:val="ListBullet"/>
      </w:pPr>
      <w:r>
        <w:t>Réutiliser cache et connexions existants ; ne pas introduire de cache global mutable non maîtrisé.</w:t>
      </w:r>
    </w:p>
    <w:p>
      <w:pPr>
        <w:pStyle w:val="ListBullet"/>
      </w:pPr>
      <w:r>
        <w:t>Mesurer séparément temps catalogue, contexte, IA, validation et persistance.</w:t>
      </w:r>
    </w:p>
    <w:p>
      <w:pPr>
        <w:pStyle w:val="ListBullet"/>
      </w:pPr>
      <w:r>
        <w:t>Les tests ne doivent jamais appeler le fournisseur OpenAI réel.</w:t>
      </w:r>
    </w:p>
    <w:p>
      <w:pPr>
        <w:pStyle w:val="Heading1"/>
      </w:pPr>
      <w:r>
        <w:t>17. Plan de modification fichier par fichier</w:t>
      </w:r>
    </w:p>
    <w:p>
      <w:r>
        <w:t>Cursor doit remplacer les placeholders ci-dessous par les chemins réels identifiés en phase G0, puis exécuter les changements dans cet ordre.</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B4C7E7"/>
          </w:tcPr>
          <w:p>
            <w:r/>
            <w:r>
              <w:rPr>
                <w:b/>
                <w:sz w:val="18"/>
              </w:rPr>
              <w:t>Ordre</w:t>
            </w:r>
          </w:p>
        </w:tc>
        <w:tc>
          <w:tcPr>
            <w:tcW w:type="dxa" w:w="2541"/>
            <w:shd w:fill="B4C7E7"/>
          </w:tcPr>
          <w:p>
            <w:r/>
            <w:r>
              <w:rPr>
                <w:b/>
                <w:sz w:val="18"/>
              </w:rPr>
              <w:t>Fichier réel</w:t>
            </w:r>
          </w:p>
        </w:tc>
        <w:tc>
          <w:tcPr>
            <w:tcW w:type="dxa" w:w="2541"/>
            <w:shd w:fill="B4C7E7"/>
          </w:tcPr>
          <w:p>
            <w:r/>
            <w:r>
              <w:rPr>
                <w:b/>
                <w:sz w:val="18"/>
              </w:rPr>
              <w:t>Modification</w:t>
            </w:r>
          </w:p>
        </w:tc>
        <w:tc>
          <w:tcPr>
            <w:tcW w:type="dxa" w:w="2541"/>
            <w:shd w:fill="B4C7E7"/>
          </w:tcPr>
          <w:p>
            <w:r/>
            <w:r>
              <w:rPr>
                <w:b/>
                <w:sz w:val="18"/>
              </w:rPr>
              <w:t>Preuve attendue</w:t>
            </w:r>
          </w:p>
        </w:tc>
      </w:tr>
      <w:tr>
        <w:tc>
          <w:tcPr>
            <w:tcW w:type="dxa" w:w="2541"/>
          </w:tcPr>
          <w:p>
            <w:r/>
            <w:r>
              <w:rPr>
                <w:b w:val="0"/>
                <w:sz w:val="18"/>
              </w:rPr>
              <w:t>1</w:t>
            </w:r>
          </w:p>
        </w:tc>
        <w:tc>
          <w:tcPr>
            <w:tcW w:type="dxa" w:w="2541"/>
          </w:tcPr>
          <w:p>
            <w:r/>
            <w:r>
              <w:rPr>
                <w:b w:val="0"/>
                <w:sz w:val="18"/>
              </w:rPr>
              <w:t>service runtime devoir</w:t>
            </w:r>
          </w:p>
        </w:tc>
        <w:tc>
          <w:tcPr>
            <w:tcW w:type="dxa" w:w="2541"/>
          </w:tcPr>
          <w:p>
            <w:r/>
            <w:r>
              <w:rPr>
                <w:b w:val="0"/>
                <w:sz w:val="18"/>
              </w:rPr>
              <w:t>ajouter orchestration déficit/fallback derrière flag</w:t>
            </w:r>
          </w:p>
        </w:tc>
        <w:tc>
          <w:tcPr>
            <w:tcW w:type="dxa" w:w="2541"/>
          </w:tcPr>
          <w:p>
            <w:r/>
            <w:r>
              <w:rPr>
                <w:b w:val="0"/>
                <w:sz w:val="18"/>
              </w:rPr>
              <w:t>diff ciblé</w:t>
            </w:r>
          </w:p>
        </w:tc>
      </w:tr>
      <w:tr>
        <w:tc>
          <w:tcPr>
            <w:tcW w:type="dxa" w:w="2541"/>
          </w:tcPr>
          <w:p>
            <w:r/>
            <w:r>
              <w:rPr>
                <w:b w:val="0"/>
                <w:sz w:val="18"/>
              </w:rPr>
              <w:t>2</w:t>
            </w:r>
          </w:p>
        </w:tc>
        <w:tc>
          <w:tcPr>
            <w:tcW w:type="dxa" w:w="2541"/>
          </w:tcPr>
          <w:p>
            <w:r/>
            <w:r>
              <w:rPr>
                <w:b w:val="0"/>
                <w:sz w:val="18"/>
              </w:rPr>
              <w:t>DTO/modèle existant si nécessaire</w:t>
            </w:r>
          </w:p>
        </w:tc>
        <w:tc>
          <w:tcPr>
            <w:tcW w:type="dxa" w:w="2541"/>
          </w:tcPr>
          <w:p>
            <w:r/>
            <w:r>
              <w:rPr>
                <w:b w:val="0"/>
                <w:sz w:val="18"/>
              </w:rPr>
              <w:t>ajouter champs non cassants</w:t>
            </w:r>
          </w:p>
        </w:tc>
        <w:tc>
          <w:tcPr>
            <w:tcW w:type="dxa" w:w="2541"/>
          </w:tcPr>
          <w:p>
            <w:r/>
            <w:r>
              <w:rPr>
                <w:b w:val="0"/>
                <w:sz w:val="18"/>
              </w:rPr>
              <w:t>tests sérialisation</w:t>
            </w:r>
          </w:p>
        </w:tc>
      </w:tr>
      <w:tr>
        <w:tc>
          <w:tcPr>
            <w:tcW w:type="dxa" w:w="2541"/>
          </w:tcPr>
          <w:p>
            <w:r/>
            <w:r>
              <w:rPr>
                <w:b w:val="0"/>
                <w:sz w:val="18"/>
              </w:rPr>
              <w:t>3</w:t>
            </w:r>
          </w:p>
        </w:tc>
        <w:tc>
          <w:tcPr>
            <w:tcW w:type="dxa" w:w="2541"/>
          </w:tcPr>
          <w:p>
            <w:r/>
            <w:r>
              <w:rPr>
                <w:b w:val="0"/>
                <w:sz w:val="18"/>
              </w:rPr>
              <w:t>adaptateur ContentFactory existant</w:t>
            </w:r>
          </w:p>
        </w:tc>
        <w:tc>
          <w:tcPr>
            <w:tcW w:type="dxa" w:w="2541"/>
          </w:tcPr>
          <w:p>
            <w:r/>
            <w:r>
              <w:rPr>
                <w:b w:val="0"/>
                <w:sz w:val="18"/>
              </w:rPr>
              <w:t>ajouter méthode d’usage runtime si absence démontrée</w:t>
            </w:r>
          </w:p>
        </w:tc>
        <w:tc>
          <w:tcPr>
            <w:tcW w:type="dxa" w:w="2541"/>
          </w:tcPr>
          <w:p>
            <w:r/>
            <w:r>
              <w:rPr>
                <w:b w:val="0"/>
                <w:sz w:val="18"/>
              </w:rPr>
              <w:t>réutilisation générateur existant</w:t>
            </w:r>
          </w:p>
        </w:tc>
      </w:tr>
      <w:tr>
        <w:tc>
          <w:tcPr>
            <w:tcW w:type="dxa" w:w="2541"/>
          </w:tcPr>
          <w:p>
            <w:r/>
            <w:r>
              <w:rPr>
                <w:b w:val="0"/>
                <w:sz w:val="18"/>
              </w:rPr>
              <w:t>4</w:t>
            </w:r>
          </w:p>
        </w:tc>
        <w:tc>
          <w:tcPr>
            <w:tcW w:type="dxa" w:w="2541"/>
          </w:tcPr>
          <w:p>
            <w:r/>
            <w:r>
              <w:rPr>
                <w:b w:val="0"/>
                <w:sz w:val="18"/>
              </w:rPr>
              <w:t>validation existante</w:t>
            </w:r>
          </w:p>
        </w:tc>
        <w:tc>
          <w:tcPr>
            <w:tcW w:type="dxa" w:w="2541"/>
          </w:tcPr>
          <w:p>
            <w:r/>
            <w:r>
              <w:rPr>
                <w:b w:val="0"/>
                <w:sz w:val="18"/>
              </w:rPr>
              <w:t>exposer validation pour candidats runtime</w:t>
            </w:r>
          </w:p>
        </w:tc>
        <w:tc>
          <w:tcPr>
            <w:tcW w:type="dxa" w:w="2541"/>
          </w:tcPr>
          <w:p>
            <w:r/>
            <w:r>
              <w:rPr>
                <w:b w:val="0"/>
                <w:sz w:val="18"/>
              </w:rPr>
              <w:t>tests de rejet</w:t>
            </w:r>
          </w:p>
        </w:tc>
      </w:tr>
      <w:tr>
        <w:tc>
          <w:tcPr>
            <w:tcW w:type="dxa" w:w="2541"/>
          </w:tcPr>
          <w:p>
            <w:r/>
            <w:r>
              <w:rPr>
                <w:b w:val="0"/>
                <w:sz w:val="18"/>
              </w:rPr>
              <w:t>5</w:t>
            </w:r>
          </w:p>
        </w:tc>
        <w:tc>
          <w:tcPr>
            <w:tcW w:type="dxa" w:w="2541"/>
          </w:tcPr>
          <w:p>
            <w:r/>
            <w:r>
              <w:rPr>
                <w:b w:val="0"/>
                <w:sz w:val="18"/>
              </w:rPr>
              <w:t>configuration existante</w:t>
            </w:r>
          </w:p>
        </w:tc>
        <w:tc>
          <w:tcPr>
            <w:tcW w:type="dxa" w:w="2541"/>
          </w:tcPr>
          <w:p>
            <w:r/>
            <w:r>
              <w:rPr>
                <w:b w:val="0"/>
                <w:sz w:val="18"/>
              </w:rPr>
              <w:t>ajouter flags/limites</w:t>
            </w:r>
          </w:p>
        </w:tc>
        <w:tc>
          <w:tcPr>
            <w:tcW w:type="dxa" w:w="2541"/>
          </w:tcPr>
          <w:p>
            <w:r/>
            <w:r>
              <w:rPr>
                <w:b w:val="0"/>
                <w:sz w:val="18"/>
              </w:rPr>
              <w:t>test flag off/on</w:t>
            </w:r>
          </w:p>
        </w:tc>
      </w:tr>
      <w:tr>
        <w:tc>
          <w:tcPr>
            <w:tcW w:type="dxa" w:w="2541"/>
          </w:tcPr>
          <w:p>
            <w:r/>
            <w:r>
              <w:rPr>
                <w:b w:val="0"/>
                <w:sz w:val="18"/>
              </w:rPr>
              <w:t>6</w:t>
            </w:r>
          </w:p>
        </w:tc>
        <w:tc>
          <w:tcPr>
            <w:tcW w:type="dxa" w:w="2541"/>
          </w:tcPr>
          <w:p>
            <w:r/>
            <w:r>
              <w:rPr>
                <w:b w:val="0"/>
                <w:sz w:val="18"/>
              </w:rPr>
              <w:t>tests</w:t>
            </w:r>
          </w:p>
        </w:tc>
        <w:tc>
          <w:tcPr>
            <w:tcW w:type="dxa" w:w="2541"/>
          </w:tcPr>
          <w:p>
            <w:r/>
            <w:r>
              <w:rPr>
                <w:b w:val="0"/>
                <w:sz w:val="18"/>
              </w:rPr>
              <w:t>unitaires + intégration + non-régression</w:t>
            </w:r>
          </w:p>
        </w:tc>
        <w:tc>
          <w:tcPr>
            <w:tcW w:type="dxa" w:w="2541"/>
          </w:tcPr>
          <w:p>
            <w:r/>
            <w:r>
              <w:rPr>
                <w:b w:val="0"/>
                <w:sz w:val="18"/>
              </w:rPr>
              <w:t>rapport vert</w:t>
            </w:r>
          </w:p>
        </w:tc>
      </w:tr>
    </w:tbl>
    <w:p>
      <w:pPr>
        <w:pStyle w:val="Heading1"/>
      </w:pPr>
      <w:r>
        <w:t>18. Tests unitaires obligatoires</w:t>
      </w:r>
    </w:p>
    <w:tbl>
      <w:tblPr>
        <w:tblStyle w:val="TableGrid"/>
        <w:tblW w:type="auto" w:w="0"/>
        <w:tblLook w:firstColumn="1" w:firstRow="1" w:lastColumn="0" w:lastRow="0" w:noHBand="0" w:noVBand="1" w:val="04A0"/>
      </w:tblPr>
      <w:tblGrid>
        <w:gridCol w:w="3389"/>
        <w:gridCol w:w="3389"/>
        <w:gridCol w:w="3389"/>
      </w:tblGrid>
      <w:tr>
        <w:tc>
          <w:tcPr>
            <w:tcW w:type="dxa" w:w="3389"/>
            <w:shd w:fill="B4C7E7"/>
          </w:tcPr>
          <w:p>
            <w:r/>
            <w:r>
              <w:rPr>
                <w:b/>
                <w:sz w:val="18"/>
              </w:rPr>
              <w:t>Test</w:t>
            </w:r>
          </w:p>
        </w:tc>
        <w:tc>
          <w:tcPr>
            <w:tcW w:type="dxa" w:w="3389"/>
            <w:shd w:fill="B4C7E7"/>
          </w:tcPr>
          <w:p>
            <w:r/>
            <w:r>
              <w:rPr>
                <w:b/>
                <w:sz w:val="18"/>
              </w:rPr>
              <w:t>Précondition</w:t>
            </w:r>
          </w:p>
        </w:tc>
        <w:tc>
          <w:tcPr>
            <w:tcW w:type="dxa" w:w="3389"/>
            <w:shd w:fill="B4C7E7"/>
          </w:tcPr>
          <w:p>
            <w:r/>
            <w:r>
              <w:rPr>
                <w:b/>
                <w:sz w:val="18"/>
              </w:rPr>
              <w:t>Assertions</w:t>
            </w:r>
          </w:p>
        </w:tc>
      </w:tr>
      <w:tr>
        <w:tc>
          <w:tcPr>
            <w:tcW w:type="dxa" w:w="3389"/>
          </w:tcPr>
          <w:p>
            <w:r/>
            <w:r>
              <w:rPr>
                <w:b w:val="0"/>
                <w:sz w:val="18"/>
              </w:rPr>
              <w:t>catalog_sufficient_no_ai_call</w:t>
            </w:r>
          </w:p>
        </w:tc>
        <w:tc>
          <w:tcPr>
            <w:tcW w:type="dxa" w:w="3389"/>
          </w:tcPr>
          <w:p>
            <w:r/>
            <w:r>
              <w:rPr>
                <w:b w:val="0"/>
                <w:sz w:val="18"/>
              </w:rPr>
              <w:t>N=10, K=10</w:t>
            </w:r>
          </w:p>
        </w:tc>
        <w:tc>
          <w:tcPr>
            <w:tcW w:type="dxa" w:w="3389"/>
          </w:tcPr>
          <w:p>
            <w:r/>
            <w:r>
              <w:rPr>
                <w:b w:val="0"/>
                <w:sz w:val="18"/>
              </w:rPr>
              <w:t>générateur jamais appelé, final=10</w:t>
            </w:r>
          </w:p>
        </w:tc>
      </w:tr>
      <w:tr>
        <w:tc>
          <w:tcPr>
            <w:tcW w:type="dxa" w:w="3389"/>
          </w:tcPr>
          <w:p>
            <w:r/>
            <w:r>
              <w:rPr>
                <w:b w:val="0"/>
                <w:sz w:val="18"/>
              </w:rPr>
              <w:t>catalog_surplus_no_ai_call</w:t>
            </w:r>
          </w:p>
        </w:tc>
        <w:tc>
          <w:tcPr>
            <w:tcW w:type="dxa" w:w="3389"/>
          </w:tcPr>
          <w:p>
            <w:r/>
            <w:r>
              <w:rPr>
                <w:b w:val="0"/>
                <w:sz w:val="18"/>
              </w:rPr>
              <w:t>N=10, K=14</w:t>
            </w:r>
          </w:p>
        </w:tc>
        <w:tc>
          <w:tcPr>
            <w:tcW w:type="dxa" w:w="3389"/>
          </w:tcPr>
          <w:p>
            <w:r/>
            <w:r>
              <w:rPr>
                <w:b w:val="0"/>
                <w:sz w:val="18"/>
              </w:rPr>
              <w:t>générateur jamais appelé, final=10</w:t>
            </w:r>
          </w:p>
        </w:tc>
      </w:tr>
      <w:tr>
        <w:tc>
          <w:tcPr>
            <w:tcW w:type="dxa" w:w="3389"/>
          </w:tcPr>
          <w:p>
            <w:r/>
            <w:r>
              <w:rPr>
                <w:b w:val="0"/>
                <w:sz w:val="18"/>
              </w:rPr>
              <w:t>catalog_deficit_exact_ai_request</w:t>
            </w:r>
          </w:p>
        </w:tc>
        <w:tc>
          <w:tcPr>
            <w:tcW w:type="dxa" w:w="3389"/>
          </w:tcPr>
          <w:p>
            <w:r/>
            <w:r>
              <w:rPr>
                <w:b w:val="0"/>
                <w:sz w:val="18"/>
              </w:rPr>
              <w:t>N=10, K=6</w:t>
            </w:r>
          </w:p>
        </w:tc>
        <w:tc>
          <w:tcPr>
            <w:tcW w:type="dxa" w:w="3389"/>
          </w:tcPr>
          <w:p>
            <w:r/>
            <w:r>
              <w:rPr>
                <w:b w:val="0"/>
                <w:sz w:val="18"/>
              </w:rPr>
              <w:t>appel IA quantity=4</w:t>
            </w:r>
          </w:p>
        </w:tc>
      </w:tr>
      <w:tr>
        <w:tc>
          <w:tcPr>
            <w:tcW w:type="dxa" w:w="3389"/>
          </w:tcPr>
          <w:p>
            <w:r/>
            <w:r>
              <w:rPr>
                <w:b w:val="0"/>
                <w:sz w:val="18"/>
              </w:rPr>
              <w:t>ai_returns_exact_deficit</w:t>
            </w:r>
          </w:p>
        </w:tc>
        <w:tc>
          <w:tcPr>
            <w:tcW w:type="dxa" w:w="3389"/>
          </w:tcPr>
          <w:p>
            <w:r/>
            <w:r>
              <w:rPr>
                <w:b w:val="0"/>
                <w:sz w:val="18"/>
              </w:rPr>
              <w:t>D=4, 4 valides</w:t>
            </w:r>
          </w:p>
        </w:tc>
        <w:tc>
          <w:tcPr>
            <w:tcW w:type="dxa" w:w="3389"/>
          </w:tcPr>
          <w:p>
            <w:r/>
            <w:r>
              <w:rPr>
                <w:b w:val="0"/>
                <w:sz w:val="18"/>
              </w:rPr>
              <w:t>final=10</w:t>
            </w:r>
          </w:p>
        </w:tc>
      </w:tr>
      <w:tr>
        <w:tc>
          <w:tcPr>
            <w:tcW w:type="dxa" w:w="3389"/>
          </w:tcPr>
          <w:p>
            <w:r/>
            <w:r>
              <w:rPr>
                <w:b w:val="0"/>
                <w:sz w:val="18"/>
              </w:rPr>
              <w:t>ai_partial_then_retry_remaining</w:t>
            </w:r>
          </w:p>
        </w:tc>
        <w:tc>
          <w:tcPr>
            <w:tcW w:type="dxa" w:w="3389"/>
          </w:tcPr>
          <w:p>
            <w:r/>
            <w:r>
              <w:rPr>
                <w:b w:val="0"/>
                <w:sz w:val="18"/>
              </w:rPr>
              <w:t>D=4, 2 valides</w:t>
            </w:r>
          </w:p>
        </w:tc>
        <w:tc>
          <w:tcPr>
            <w:tcW w:type="dxa" w:w="3389"/>
          </w:tcPr>
          <w:p>
            <w:r/>
            <w:r>
              <w:rPr>
                <w:b w:val="0"/>
                <w:sz w:val="18"/>
              </w:rPr>
              <w:t>retry quantity=2 seulement</w:t>
            </w:r>
          </w:p>
        </w:tc>
      </w:tr>
      <w:tr>
        <w:tc>
          <w:tcPr>
            <w:tcW w:type="dxa" w:w="3389"/>
          </w:tcPr>
          <w:p>
            <w:r/>
            <w:r>
              <w:rPr>
                <w:b w:val="0"/>
                <w:sz w:val="18"/>
              </w:rPr>
              <w:t>ai_invalid_candidates_rejected</w:t>
            </w:r>
          </w:p>
        </w:tc>
        <w:tc>
          <w:tcPr>
            <w:tcW w:type="dxa" w:w="3389"/>
          </w:tcPr>
          <w:p>
            <w:r/>
            <w:r>
              <w:rPr>
                <w:b w:val="0"/>
                <w:sz w:val="18"/>
              </w:rPr>
              <w:t>candidats sans correction</w:t>
            </w:r>
          </w:p>
        </w:tc>
        <w:tc>
          <w:tcPr>
            <w:tcW w:type="dxa" w:w="3389"/>
          </w:tcPr>
          <w:p>
            <w:r/>
            <w:r>
              <w:rPr>
                <w:b w:val="0"/>
                <w:sz w:val="18"/>
              </w:rPr>
              <w:t>non affichés</w:t>
            </w:r>
          </w:p>
        </w:tc>
      </w:tr>
      <w:tr>
        <w:tc>
          <w:tcPr>
            <w:tcW w:type="dxa" w:w="3389"/>
          </w:tcPr>
          <w:p>
            <w:r/>
            <w:r>
              <w:rPr>
                <w:b w:val="0"/>
                <w:sz w:val="18"/>
              </w:rPr>
              <w:t>ai_timeout_degraded</w:t>
            </w:r>
          </w:p>
        </w:tc>
        <w:tc>
          <w:tcPr>
            <w:tcW w:type="dxa" w:w="3389"/>
          </w:tcPr>
          <w:p>
            <w:r/>
            <w:r>
              <w:rPr>
                <w:b w:val="0"/>
                <w:sz w:val="18"/>
              </w:rPr>
              <w:t>timeout</w:t>
            </w:r>
          </w:p>
        </w:tc>
        <w:tc>
          <w:tcPr>
            <w:tcW w:type="dxa" w:w="3389"/>
          </w:tcPr>
          <w:p>
            <w:r/>
            <w:r>
              <w:rPr>
                <w:b w:val="0"/>
                <w:sz w:val="18"/>
              </w:rPr>
              <w:t>retour K et degraded=true</w:t>
            </w:r>
          </w:p>
        </w:tc>
      </w:tr>
      <w:tr>
        <w:tc>
          <w:tcPr>
            <w:tcW w:type="dxa" w:w="3389"/>
          </w:tcPr>
          <w:p>
            <w:r/>
            <w:r>
              <w:rPr>
                <w:b w:val="0"/>
                <w:sz w:val="18"/>
              </w:rPr>
              <w:t>feature_flag_off_preserves_legacy</w:t>
            </w:r>
          </w:p>
        </w:tc>
        <w:tc>
          <w:tcPr>
            <w:tcW w:type="dxa" w:w="3389"/>
          </w:tcPr>
          <w:p>
            <w:r/>
            <w:r>
              <w:rPr>
                <w:b w:val="0"/>
                <w:sz w:val="18"/>
              </w:rPr>
              <w:t>flag off</w:t>
            </w:r>
          </w:p>
        </w:tc>
        <w:tc>
          <w:tcPr>
            <w:tcW w:type="dxa" w:w="3389"/>
          </w:tcPr>
          <w:p>
            <w:r/>
            <w:r>
              <w:rPr>
                <w:b w:val="0"/>
                <w:sz w:val="18"/>
              </w:rPr>
              <w:t>aucun appel IA</w:t>
            </w:r>
          </w:p>
        </w:tc>
      </w:tr>
      <w:tr>
        <w:tc>
          <w:tcPr>
            <w:tcW w:type="dxa" w:w="3389"/>
          </w:tcPr>
          <w:p>
            <w:r/>
            <w:r>
              <w:rPr>
                <w:b w:val="0"/>
                <w:sz w:val="18"/>
              </w:rPr>
              <w:t>recent_exercises_excluded</w:t>
            </w:r>
          </w:p>
        </w:tc>
        <w:tc>
          <w:tcPr>
            <w:tcW w:type="dxa" w:w="3389"/>
          </w:tcPr>
          <w:p>
            <w:r/>
            <w:r>
              <w:rPr>
                <w:b w:val="0"/>
                <w:sz w:val="18"/>
              </w:rPr>
              <w:t>historique récent</w:t>
            </w:r>
          </w:p>
        </w:tc>
        <w:tc>
          <w:tcPr>
            <w:tcW w:type="dxa" w:w="3389"/>
          </w:tcPr>
          <w:p>
            <w:r/>
            <w:r>
              <w:rPr>
                <w:b w:val="0"/>
                <w:sz w:val="18"/>
              </w:rPr>
              <w:t>IDs exclus</w:t>
            </w:r>
          </w:p>
        </w:tc>
      </w:tr>
      <w:tr>
        <w:tc>
          <w:tcPr>
            <w:tcW w:type="dxa" w:w="3389"/>
          </w:tcPr>
          <w:p>
            <w:r/>
            <w:r>
              <w:rPr>
                <w:b w:val="0"/>
                <w:sz w:val="18"/>
              </w:rPr>
              <w:t>duplicate_fingerprint_removed</w:t>
            </w:r>
          </w:p>
        </w:tc>
        <w:tc>
          <w:tcPr>
            <w:tcW w:type="dxa" w:w="3389"/>
          </w:tcPr>
          <w:p>
            <w:r/>
            <w:r>
              <w:rPr>
                <w:b w:val="0"/>
                <w:sz w:val="18"/>
              </w:rPr>
              <w:t>catalogue/IA similaires</w:t>
            </w:r>
          </w:p>
        </w:tc>
        <w:tc>
          <w:tcPr>
            <w:tcW w:type="dxa" w:w="3389"/>
          </w:tcPr>
          <w:p>
            <w:r/>
            <w:r>
              <w:rPr>
                <w:b w:val="0"/>
                <w:sz w:val="18"/>
              </w:rPr>
              <w:t>un seul retenu</w:t>
            </w:r>
          </w:p>
        </w:tc>
      </w:tr>
      <w:tr>
        <w:tc>
          <w:tcPr>
            <w:tcW w:type="dxa" w:w="3389"/>
          </w:tcPr>
          <w:p>
            <w:r/>
            <w:r>
              <w:rPr>
                <w:b w:val="0"/>
                <w:sz w:val="18"/>
              </w:rPr>
              <w:t>no_personal_data_in_generation_context</w:t>
            </w:r>
          </w:p>
        </w:tc>
        <w:tc>
          <w:tcPr>
            <w:tcW w:type="dxa" w:w="3389"/>
          </w:tcPr>
          <w:p>
            <w:r/>
            <w:r>
              <w:rPr>
                <w:b w:val="0"/>
                <w:sz w:val="18"/>
              </w:rPr>
              <w:t>profil complet</w:t>
            </w:r>
          </w:p>
        </w:tc>
        <w:tc>
          <w:tcPr>
            <w:tcW w:type="dxa" w:w="3389"/>
          </w:tcPr>
          <w:p>
            <w:r/>
            <w:r>
              <w:rPr>
                <w:b w:val="0"/>
                <w:sz w:val="18"/>
              </w:rPr>
              <w:t>prompt/context sans PII</w:t>
            </w:r>
          </w:p>
        </w:tc>
      </w:tr>
      <w:tr>
        <w:tc>
          <w:tcPr>
            <w:tcW w:type="dxa" w:w="3389"/>
          </w:tcPr>
          <w:p>
            <w:r/>
            <w:r>
              <w:rPr>
                <w:b w:val="0"/>
                <w:sz w:val="18"/>
              </w:rPr>
              <w:t>final_count_never_exceeds_requested</w:t>
            </w:r>
          </w:p>
        </w:tc>
        <w:tc>
          <w:tcPr>
            <w:tcW w:type="dxa" w:w="3389"/>
          </w:tcPr>
          <w:p>
            <w:r/>
            <w:r>
              <w:rPr>
                <w:b w:val="0"/>
                <w:sz w:val="18"/>
              </w:rPr>
              <w:t>surplus fusion</w:t>
            </w:r>
          </w:p>
        </w:tc>
        <w:tc>
          <w:tcPr>
            <w:tcW w:type="dxa" w:w="3389"/>
          </w:tcPr>
          <w:p>
            <w:r/>
            <w:r>
              <w:rPr>
                <w:b w:val="0"/>
                <w:sz w:val="18"/>
              </w:rPr>
              <w:t>final=N</w:t>
            </w:r>
          </w:p>
        </w:tc>
      </w:tr>
      <w:tr>
        <w:tc>
          <w:tcPr>
            <w:tcW w:type="dxa" w:w="3389"/>
          </w:tcPr>
          <w:p>
            <w:r/>
            <w:r>
              <w:rPr>
                <w:b w:val="0"/>
                <w:sz w:val="18"/>
              </w:rPr>
              <w:t>runtime_generated_not_approved</w:t>
            </w:r>
          </w:p>
        </w:tc>
        <w:tc>
          <w:tcPr>
            <w:tcW w:type="dxa" w:w="3389"/>
          </w:tcPr>
          <w:p>
            <w:r/>
            <w:r>
              <w:rPr>
                <w:b w:val="0"/>
                <w:sz w:val="18"/>
              </w:rPr>
              <w:t>candidat IA</w:t>
            </w:r>
          </w:p>
        </w:tc>
        <w:tc>
          <w:tcPr>
            <w:tcW w:type="dxa" w:w="3389"/>
          </w:tcPr>
          <w:p>
            <w:r/>
            <w:r>
              <w:rPr>
                <w:b w:val="0"/>
                <w:sz w:val="18"/>
              </w:rPr>
              <w:t>statut != Approved</w:t>
            </w:r>
          </w:p>
        </w:tc>
      </w:tr>
      <w:tr>
        <w:tc>
          <w:tcPr>
            <w:tcW w:type="dxa" w:w="3389"/>
          </w:tcPr>
          <w:p>
            <w:r/>
            <w:r>
              <w:rPr>
                <w:b w:val="0"/>
                <w:sz w:val="18"/>
              </w:rPr>
              <w:t>correlation_id_propagated</w:t>
            </w:r>
          </w:p>
        </w:tc>
        <w:tc>
          <w:tcPr>
            <w:tcW w:type="dxa" w:w="3389"/>
          </w:tcPr>
          <w:p>
            <w:r/>
            <w:r>
              <w:rPr>
                <w:b w:val="0"/>
                <w:sz w:val="18"/>
              </w:rPr>
              <w:t>requête avec UUID</w:t>
            </w:r>
          </w:p>
        </w:tc>
        <w:tc>
          <w:tcPr>
            <w:tcW w:type="dxa" w:w="3389"/>
          </w:tcPr>
          <w:p>
            <w:r/>
            <w:r>
              <w:rPr>
                <w:b w:val="0"/>
                <w:sz w:val="18"/>
              </w:rPr>
              <w:t>même UUID dans traces</w:t>
            </w:r>
          </w:p>
        </w:tc>
      </w:tr>
    </w:tbl>
    <w:p>
      <w:pPr>
        <w:pStyle w:val="Heading1"/>
      </w:pPr>
      <w:r>
        <w:t>19. Tests d’intégration obligatoires</w:t>
      </w:r>
    </w:p>
    <w:p>
      <w:pPr>
        <w:pStyle w:val="ListNumber"/>
      </w:pPr>
      <w:r>
        <w:t>Base de test avec 10 exercices compatibles : génération sans stub IA appelé.</w:t>
      </w:r>
    </w:p>
    <w:p>
      <w:pPr>
        <w:pStyle w:val="ListNumber"/>
      </w:pPr>
      <w:r>
        <w:t>Base de test avec 6 exercices compatibles : fake ContentFactory retourne 4 exercices valides.</w:t>
      </w:r>
    </w:p>
    <w:p>
      <w:pPr>
        <w:pStyle w:val="ListNumber"/>
      </w:pPr>
      <w:r>
        <w:t>Trois chapitres vides identifiés en B0 : le runtime tente le fallback et produit un résultat contrôlé.</w:t>
      </w:r>
    </w:p>
    <w:p>
      <w:pPr>
        <w:pStyle w:val="ListNumber"/>
      </w:pPr>
      <w:r>
        <w:t>Pipeline renvoie un JSON invalide puis valide au retry : un seul retry et déficit recalculé.</w:t>
      </w:r>
    </w:p>
    <w:p>
      <w:pPr>
        <w:pStyle w:val="ListNumber"/>
      </w:pPr>
      <w:r>
        <w:t>Pipeline indisponible : devoir catalogue retourné avec diagnostic dégradé.</w:t>
      </w:r>
    </w:p>
    <w:p>
      <w:pPr>
        <w:pStyle w:val="ListNumber"/>
      </w:pPr>
      <w:r>
        <w:t>Résultat élève sur exercice dynamique : rattachement correct à la compétence et historique.</w:t>
      </w:r>
    </w:p>
    <w:p>
      <w:pPr>
        <w:pStyle w:val="ListNumber"/>
      </w:pPr>
      <w:r>
        <w:t>Non-régression sur Math/Histoire/Géographie/SVT déjà Production Ready.</w:t>
      </w:r>
    </w:p>
    <w:p>
      <w:pPr>
        <w:pStyle w:val="ListNumber"/>
      </w:pPr>
      <w:r>
        <w:t>Non-régression du comportement avec feature flag désactivé.</w:t>
      </w:r>
    </w:p>
    <w:p>
      <w:pPr>
        <w:pStyle w:val="Heading1"/>
      </w:pPr>
      <w:r>
        <w:t>20. Scénarios d’acceptation métier</w:t>
      </w:r>
    </w:p>
    <w:tbl>
      <w:tblPr>
        <w:tblStyle w:val="TableGrid"/>
        <w:tblW w:type="auto" w:w="0"/>
        <w:tblLook w:firstColumn="1" w:firstRow="1" w:lastColumn="0" w:lastRow="0" w:noHBand="0" w:noVBand="1" w:val="04A0"/>
      </w:tblPr>
      <w:tblGrid>
        <w:gridCol w:w="3389"/>
        <w:gridCol w:w="3389"/>
        <w:gridCol w:w="3389"/>
      </w:tblGrid>
      <w:tr>
        <w:tc>
          <w:tcPr>
            <w:tcW w:type="dxa" w:w="3389"/>
            <w:shd w:fill="B4C7E7"/>
          </w:tcPr>
          <w:p>
            <w:r/>
            <w:r>
              <w:rPr>
                <w:b/>
                <w:sz w:val="18"/>
              </w:rPr>
              <w:t>Scénario</w:t>
            </w:r>
          </w:p>
        </w:tc>
        <w:tc>
          <w:tcPr>
            <w:tcW w:type="dxa" w:w="3389"/>
            <w:shd w:fill="B4C7E7"/>
          </w:tcPr>
          <w:p>
            <w:r/>
            <w:r>
              <w:rPr>
                <w:b/>
                <w:sz w:val="18"/>
              </w:rPr>
              <w:t>Données</w:t>
            </w:r>
          </w:p>
        </w:tc>
        <w:tc>
          <w:tcPr>
            <w:tcW w:type="dxa" w:w="3389"/>
            <w:shd w:fill="B4C7E7"/>
          </w:tcPr>
          <w:p>
            <w:r/>
            <w:r>
              <w:rPr>
                <w:b/>
                <w:sz w:val="18"/>
              </w:rPr>
              <w:t>Résultat attendu</w:t>
            </w:r>
          </w:p>
        </w:tc>
      </w:tr>
      <w:tr>
        <w:tc>
          <w:tcPr>
            <w:tcW w:type="dxa" w:w="3389"/>
          </w:tcPr>
          <w:p>
            <w:r/>
            <w:r>
              <w:rPr>
                <w:b w:val="0"/>
                <w:sz w:val="18"/>
              </w:rPr>
              <w:t>A — Élève en difficulté</w:t>
            </w:r>
          </w:p>
        </w:tc>
        <w:tc>
          <w:tcPr>
            <w:tcW w:type="dxa" w:w="3389"/>
          </w:tcPr>
          <w:p>
            <w:r/>
            <w:r>
              <w:rPr>
                <w:b w:val="0"/>
                <w:sz w:val="18"/>
              </w:rPr>
              <w:t>6 catalogue + 4 IA de remédiation, indices progressifs</w:t>
            </w:r>
          </w:p>
        </w:tc>
        <w:tc>
          <w:tcPr>
            <w:tcW w:type="dxa" w:w="3389"/>
          </w:tcPr>
          <w:p>
            <w:r/>
            <w:r>
              <w:rPr>
                <w:b w:val="0"/>
                <w:sz w:val="18"/>
              </w:rPr>
              <w:t>10 exercices, aucun hors prérequis</w:t>
            </w:r>
          </w:p>
        </w:tc>
      </w:tr>
      <w:tr>
        <w:tc>
          <w:tcPr>
            <w:tcW w:type="dxa" w:w="3389"/>
          </w:tcPr>
          <w:p>
            <w:r/>
            <w:r>
              <w:rPr>
                <w:b w:val="0"/>
                <w:sz w:val="18"/>
              </w:rPr>
              <w:t>B — Élève en progression</w:t>
            </w:r>
          </w:p>
        </w:tc>
        <w:tc>
          <w:tcPr>
            <w:tcW w:type="dxa" w:w="3389"/>
          </w:tcPr>
          <w:p>
            <w:r/>
            <w:r>
              <w:rPr>
                <w:b w:val="0"/>
                <w:sz w:val="18"/>
              </w:rPr>
              <w:t>8 catalogue + 2 IA de consolidation</w:t>
            </w:r>
          </w:p>
        </w:tc>
        <w:tc>
          <w:tcPr>
            <w:tcW w:type="dxa" w:w="3389"/>
          </w:tcPr>
          <w:p>
            <w:r/>
            <w:r>
              <w:rPr>
                <w:b w:val="0"/>
                <w:sz w:val="18"/>
              </w:rPr>
              <w:t>difficulté standard cohérente</w:t>
            </w:r>
          </w:p>
        </w:tc>
      </w:tr>
      <w:tr>
        <w:tc>
          <w:tcPr>
            <w:tcW w:type="dxa" w:w="3389"/>
          </w:tcPr>
          <w:p>
            <w:r/>
            <w:r>
              <w:rPr>
                <w:b w:val="0"/>
                <w:sz w:val="18"/>
              </w:rPr>
              <w:t>C — Élève avancé</w:t>
            </w:r>
          </w:p>
        </w:tc>
        <w:tc>
          <w:tcPr>
            <w:tcW w:type="dxa" w:w="3389"/>
          </w:tcPr>
          <w:p>
            <w:r/>
            <w:r>
              <w:rPr>
                <w:b w:val="0"/>
                <w:sz w:val="18"/>
              </w:rPr>
              <w:t>catalogue insuffisant en transfert</w:t>
            </w:r>
          </w:p>
        </w:tc>
        <w:tc>
          <w:tcPr>
            <w:tcW w:type="dxa" w:w="3389"/>
          </w:tcPr>
          <w:p>
            <w:r/>
            <w:r>
              <w:rPr>
                <w:b w:val="0"/>
                <w:sz w:val="18"/>
              </w:rPr>
              <w:t>IA génère uniquement le déficit avancé</w:t>
            </w:r>
          </w:p>
        </w:tc>
      </w:tr>
      <w:tr>
        <w:tc>
          <w:tcPr>
            <w:tcW w:type="dxa" w:w="3389"/>
          </w:tcPr>
          <w:p>
            <w:r/>
            <w:r>
              <w:rPr>
                <w:b w:val="0"/>
                <w:sz w:val="18"/>
              </w:rPr>
              <w:t>D — Notion oubliée</w:t>
            </w:r>
          </w:p>
        </w:tc>
        <w:tc>
          <w:tcPr>
            <w:tcW w:type="dxa" w:w="3389"/>
          </w:tcPr>
          <w:p>
            <w:r/>
            <w:r>
              <w:rPr>
                <w:b w:val="0"/>
                <w:sz w:val="18"/>
              </w:rPr>
              <w:t>historique ancien et baisse de réussite</w:t>
            </w:r>
          </w:p>
        </w:tc>
        <w:tc>
          <w:tcPr>
            <w:tcW w:type="dxa" w:w="3389"/>
          </w:tcPr>
          <w:p>
            <w:r/>
            <w:r>
              <w:rPr>
                <w:b w:val="0"/>
                <w:sz w:val="18"/>
              </w:rPr>
              <w:t>rappel puis consolidation</w:t>
            </w:r>
          </w:p>
        </w:tc>
      </w:tr>
      <w:tr>
        <w:tc>
          <w:tcPr>
            <w:tcW w:type="dxa" w:w="3389"/>
          </w:tcPr>
          <w:p>
            <w:r/>
            <w:r>
              <w:rPr>
                <w:b w:val="0"/>
                <w:sz w:val="18"/>
              </w:rPr>
              <w:t>E — IA indisponible</w:t>
            </w:r>
          </w:p>
        </w:tc>
        <w:tc>
          <w:tcPr>
            <w:tcW w:type="dxa" w:w="3389"/>
          </w:tcPr>
          <w:p>
            <w:r/>
            <w:r>
              <w:rPr>
                <w:b w:val="0"/>
                <w:sz w:val="18"/>
              </w:rPr>
              <w:t>catalogue=7, N=10</w:t>
            </w:r>
          </w:p>
        </w:tc>
        <w:tc>
          <w:tcPr>
            <w:tcW w:type="dxa" w:w="3389"/>
          </w:tcPr>
          <w:p>
            <w:r/>
            <w:r>
              <w:rPr>
                <w:b w:val="0"/>
                <w:sz w:val="18"/>
              </w:rPr>
              <w:t>devoir 7, mode dégradé, pas d’erreur technique</w:t>
            </w:r>
          </w:p>
        </w:tc>
      </w:tr>
      <w:tr>
        <w:tc>
          <w:tcPr>
            <w:tcW w:type="dxa" w:w="3389"/>
          </w:tcPr>
          <w:p>
            <w:r/>
            <w:r>
              <w:rPr>
                <w:b w:val="0"/>
                <w:sz w:val="18"/>
              </w:rPr>
              <w:t>F — Catalogue suffisant</w:t>
            </w:r>
          </w:p>
        </w:tc>
        <w:tc>
          <w:tcPr>
            <w:tcW w:type="dxa" w:w="3389"/>
          </w:tcPr>
          <w:p>
            <w:r/>
            <w:r>
              <w:rPr>
                <w:b w:val="0"/>
                <w:sz w:val="18"/>
              </w:rPr>
              <w:t>catalogue=12, N=10</w:t>
            </w:r>
          </w:p>
        </w:tc>
        <w:tc>
          <w:tcPr>
            <w:tcW w:type="dxa" w:w="3389"/>
          </w:tcPr>
          <w:p>
            <w:r/>
            <w:r>
              <w:rPr>
                <w:b w:val="0"/>
                <w:sz w:val="18"/>
              </w:rPr>
              <w:t>10 catalogue, zéro coût IA</w:t>
            </w:r>
          </w:p>
        </w:tc>
      </w:tr>
    </w:tbl>
    <w:p>
      <w:pPr>
        <w:pStyle w:val="Heading1"/>
      </w:pPr>
      <w:r>
        <w:t>21. Critères de qualité du code</w:t>
      </w:r>
    </w:p>
    <w:p>
      <w:pPr>
        <w:pStyle w:val="ListBullet"/>
      </w:pPr>
      <w:r>
        <w:t>Fonctions courtes et responsabilités claires, sans refonte opportuniste.</w:t>
      </w:r>
    </w:p>
    <w:p>
      <w:pPr>
        <w:pStyle w:val="ListBullet"/>
      </w:pPr>
      <w:r>
        <w:t>Typage conforme au projet ; Ruff et Mypy doivent rester verts.</w:t>
      </w:r>
    </w:p>
    <w:p>
      <w:pPr>
        <w:pStyle w:val="ListBullet"/>
      </w:pPr>
      <w:r>
        <w:t>Aucune dépendance supplémentaire sans nécessité démontrée.</w:t>
      </w:r>
    </w:p>
    <w:p>
      <w:pPr>
        <w:pStyle w:val="ListBullet"/>
      </w:pPr>
      <w:r>
        <w:t>Injection des dépendances/fakes selon conventions existantes.</w:t>
      </w:r>
    </w:p>
    <w:p>
      <w:pPr>
        <w:pStyle w:val="ListBullet"/>
      </w:pPr>
      <w:r>
        <w:t>Pas d’appel réseau dans les tests.</w:t>
      </w:r>
    </w:p>
    <w:p>
      <w:pPr>
        <w:pStyle w:val="ListBullet"/>
      </w:pPr>
      <w:r>
        <w:t>Pas de valeur magique : utiliser configuration ou constantes locales documentées.</w:t>
      </w:r>
    </w:p>
    <w:p>
      <w:pPr>
        <w:pStyle w:val="ListBullet"/>
      </w:pPr>
      <w:r>
        <w:t>Compatibilité avec Python 3.14.5 et DuckDB du projet.</w:t>
      </w:r>
    </w:p>
    <w:p>
      <w:pPr>
        <w:pStyle w:val="ListBullet"/>
      </w:pPr>
      <w:r>
        <w:t>Pas de duplication de logique déjà présente dans Content Factory ou validation.</w:t>
      </w:r>
    </w:p>
    <w:p>
      <w:pPr>
        <w:pStyle w:val="Heading1"/>
      </w:pPr>
      <w:r>
        <w:t>22. Ordre d’exécution Cursor</w:t>
      </w:r>
    </w:p>
    <w:p>
      <w:pPr>
        <w:pStyle w:val="ListNumber"/>
      </w:pPr>
      <w:r>
        <w:t>Créer une branche locale dédiée sans commit automatique.</w:t>
      </w:r>
    </w:p>
    <w:p>
      <w:pPr>
        <w:pStyle w:val="ListNumber"/>
      </w:pPr>
      <w:r>
        <w:t>Exécuter la découverte G0 et produire le rapport.</w:t>
      </w:r>
    </w:p>
    <w:p>
      <w:pPr>
        <w:pStyle w:val="ListNumber"/>
      </w:pPr>
      <w:r>
        <w:t>Exécuter les tests existants avant modification et enregistrer la baseline.</w:t>
      </w:r>
    </w:p>
    <w:p>
      <w:pPr>
        <w:pStyle w:val="ListNumber"/>
      </w:pPr>
      <w:r>
        <w:t>Produire le plan fichier par fichier.</w:t>
      </w:r>
    </w:p>
    <w:p>
      <w:pPr>
        <w:pStyle w:val="ListNumber"/>
      </w:pPr>
      <w:r>
        <w:t>Implémenter le feature flag et le chemin catalogue-only inchangé.</w:t>
      </w:r>
    </w:p>
    <w:p>
      <w:pPr>
        <w:pStyle w:val="ListNumber"/>
      </w:pPr>
      <w:r>
        <w:t>Implémenter calcul du déficit et appel ContentFactory existant.</w:t>
      </w:r>
    </w:p>
    <w:p>
      <w:pPr>
        <w:pStyle w:val="ListNumber"/>
      </w:pPr>
      <w:r>
        <w:t>Implémenter validation/fusion/mode dégradé.</w:t>
      </w:r>
    </w:p>
    <w:p>
      <w:pPr>
        <w:pStyle w:val="ListNumber"/>
      </w:pPr>
      <w:r>
        <w:t>Ajouter les tests unitaires.</w:t>
      </w:r>
    </w:p>
    <w:p>
      <w:pPr>
        <w:pStyle w:val="ListNumber"/>
      </w:pPr>
      <w:r>
        <w:t>Ajouter les tests d’intégration.</w:t>
      </w:r>
    </w:p>
    <w:p>
      <w:pPr>
        <w:pStyle w:val="ListNumber"/>
      </w:pPr>
      <w:r>
        <w:t>Exécuter Ruff, Mypy, Pytest, compileall et smoke test Streamlit.</w:t>
      </w:r>
    </w:p>
    <w:p>
      <w:pPr>
        <w:pStyle w:val="ListNumber"/>
      </w:pPr>
      <w:r>
        <w:t>Produire la matrice de traçabilité et le rapport final.</w:t>
      </w:r>
    </w:p>
    <w:p>
      <w:pPr>
        <w:pStyle w:val="ListNumber"/>
      </w:pPr>
      <w:r>
        <w:t>S’arrêter sans commit/push et demander validation.</w:t>
      </w:r>
    </w:p>
    <w:p>
      <w:pPr>
        <w:pStyle w:val="Heading1"/>
      </w:pPr>
      <w:r>
        <w:t>23. Commandes de validation</w:t>
      </w:r>
    </w:p>
    <w:p>
      <w:pPr>
        <w:pStyle w:val="NoSpacing"/>
        <w:spacing w:after="80"/>
        <w:ind w:left="360"/>
      </w:pPr>
      <w:r>
        <w:rPr>
          <w:rFonts w:ascii="Consolas" w:hAnsi="Consolas"/>
          <w:sz w:val="17"/>
        </w:rPr>
        <w:t># Adapter aux commandes déjà documentées dans le dépôt</w:t>
        <w:br/>
        <w:t>python -m compileall .</w:t>
        <w:br/>
        <w:t>ruff check .</w:t>
        <w:br/>
        <w:t>mypy .</w:t>
        <w:br/>
        <w:t>pytest -q</w:t>
        <w:br/>
        <w:br/>
        <w:t># Smoke test Streamlit selon point d'entrée existant</w:t>
        <w:br/>
        <w:t>streamlit run app.py</w:t>
        <w:br/>
        <w:t># Vérifier le endpoint de santé si déjà utilisé dans le projet.</w:t>
      </w:r>
    </w:p>
    <w:p>
      <w:pPr>
        <w:pStyle w:val="Heading1"/>
      </w:pPr>
      <w:r>
        <w:t>24. Matrice de traçabilité minimale</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B4C7E7"/>
          </w:tcPr>
          <w:p>
            <w:r/>
            <w:r>
              <w:rPr>
                <w:b/>
                <w:sz w:val="18"/>
              </w:rPr>
              <w:t>Exigence</w:t>
            </w:r>
          </w:p>
        </w:tc>
        <w:tc>
          <w:tcPr>
            <w:tcW w:type="dxa" w:w="2541"/>
            <w:shd w:fill="B4C7E7"/>
          </w:tcPr>
          <w:p>
            <w:r/>
            <w:r>
              <w:rPr>
                <w:b/>
                <w:sz w:val="18"/>
              </w:rPr>
              <w:t>Code</w:t>
            </w:r>
          </w:p>
        </w:tc>
        <w:tc>
          <w:tcPr>
            <w:tcW w:type="dxa" w:w="2541"/>
            <w:shd w:fill="B4C7E7"/>
          </w:tcPr>
          <w:p>
            <w:r/>
            <w:r>
              <w:rPr>
                <w:b/>
                <w:sz w:val="18"/>
              </w:rPr>
              <w:t>Test</w:t>
            </w:r>
          </w:p>
        </w:tc>
        <w:tc>
          <w:tcPr>
            <w:tcW w:type="dxa" w:w="2541"/>
            <w:shd w:fill="B4C7E7"/>
          </w:tcPr>
          <w:p>
            <w:r/>
            <w:r>
              <w:rPr>
                <w:b/>
                <w:sz w:val="18"/>
              </w:rPr>
              <w:t>Statut</w:t>
            </w:r>
          </w:p>
        </w:tc>
      </w:tr>
      <w:tr>
        <w:tc>
          <w:tcPr>
            <w:tcW w:type="dxa" w:w="2541"/>
          </w:tcPr>
          <w:p>
            <w:r/>
            <w:r>
              <w:rPr>
                <w:b w:val="0"/>
                <w:sz w:val="18"/>
              </w:rPr>
              <w:t>Catalogue prioritaire</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Déficit exact</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Réutilisation moteur existant</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Validation avant affichage</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Mode dégradé</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Pas de publication auto</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Aucune PII</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Feature flag</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Traçabilité</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r>
        <w:tc>
          <w:tcPr>
            <w:tcW w:type="dxa" w:w="2541"/>
          </w:tcPr>
          <w:p>
            <w:r/>
            <w:r>
              <w:rPr>
                <w:b w:val="0"/>
                <w:sz w:val="18"/>
              </w:rPr>
              <w:t>Non-régression</w:t>
            </w:r>
          </w:p>
        </w:tc>
        <w:tc>
          <w:tcPr>
            <w:tcW w:type="dxa" w:w="2541"/>
          </w:tcPr>
          <w:p>
            <w:r/>
            <w:r>
              <w:rPr>
                <w:b w:val="0"/>
                <w:sz w:val="18"/>
              </w:rPr>
              <w:t>À renseigner</w:t>
            </w:r>
          </w:p>
        </w:tc>
        <w:tc>
          <w:tcPr>
            <w:tcW w:type="dxa" w:w="2541"/>
          </w:tcPr>
          <w:p>
            <w:r/>
            <w:r>
              <w:rPr>
                <w:b w:val="0"/>
                <w:sz w:val="18"/>
              </w:rPr>
              <w:t>À renseigner</w:t>
            </w:r>
          </w:p>
        </w:tc>
        <w:tc>
          <w:tcPr>
            <w:tcW w:type="dxa" w:w="2541"/>
          </w:tcPr>
          <w:p>
            <w:r/>
            <w:r>
              <w:rPr>
                <w:b w:val="0"/>
                <w:sz w:val="18"/>
              </w:rPr>
              <w:t>TODO</w:t>
            </w:r>
          </w:p>
        </w:tc>
      </w:tr>
    </w:tbl>
    <w:p>
      <w:pPr>
        <w:pStyle w:val="Heading1"/>
      </w:pPr>
      <w:r>
        <w:t>25. Definition of Done B4</w:t>
      </w:r>
    </w:p>
    <w:p>
      <w:r>
        <w:t>☐ Le point d’entrée réel du HomeworkService est identifié et modifié sans refonte.</w:t>
      </w:r>
    </w:p>
    <w:p>
      <w:r>
        <w:t>☐ Le catalogue est recherché et filtré avant tout appel IA.</w:t>
      </w:r>
    </w:p>
    <w:p>
      <w:r>
        <w:t>☐ Le déficit est calculé sur le stock réellement sélectionné.</w:t>
      </w:r>
    </w:p>
    <w:p>
      <w:r>
        <w:t>☐ Le moteur existant est appelé uniquement pour le déficit.</w:t>
      </w:r>
    </w:p>
    <w:p>
      <w:r>
        <w:t>☐ Les exercices dynamiques passent tous les gates de validation.</w:t>
      </w:r>
    </w:p>
    <w:p>
      <w:r>
        <w:t>☐ Aucun exercice dynamique n’est automatiquement Approved.</w:t>
      </w:r>
    </w:p>
    <w:p>
      <w:r>
        <w:t>☐ Le mode dégradé fonctionne en cas de timeout, erreur ou rejet.</w:t>
      </w:r>
    </w:p>
    <w:p>
      <w:r>
        <w:t>☐ Le feature flag OFF conserve le comportement historique.</w:t>
      </w:r>
    </w:p>
    <w:p>
      <w:r>
        <w:t>☐ Tous les tests existants et nouveaux sont verts.</w:t>
      </w:r>
    </w:p>
    <w:p>
      <w:r>
        <w:t>☐ Ruff, Mypy et compileall sont verts.</w:t>
      </w:r>
    </w:p>
    <w:p>
      <w:r>
        <w:t>☐ La matrice de traçabilité est complète.</w:t>
      </w:r>
    </w:p>
    <w:p>
      <w:r>
        <w:t>☐ Aucun nouveau moteur IA, aucune nouvelle Content Factory, aucune refonte UI.</w:t>
      </w:r>
    </w:p>
    <w:p>
      <w:r>
        <w:t>☐ Aucun commit ni push n’a été effectué sans validation explicite.</w:t>
      </w:r>
    </w:p>
    <w:p>
      <w:pPr>
        <w:pStyle w:val="Heading1"/>
      </w:pPr>
      <w:r>
        <w:t>26. Bloc d’instructions final à copier dans Cursor</w:t>
      </w:r>
    </w:p>
    <w:p>
      <w:pPr>
        <w:pStyle w:val="NoSpacing"/>
        <w:spacing w:after="80"/>
        <w:ind w:left="360"/>
      </w:pPr>
      <w:r>
        <w:rPr>
          <w:rFonts w:ascii="Consolas" w:hAnsi="Consolas"/>
          <w:sz w:val="17"/>
        </w:rPr>
        <w:t>Implémente LCAI-0018B4 conformément à ce Volume 2.</w:t>
        <w:br/>
        <w:t>Commence impérativement par la phase de découverte G0 et renseigne les symboles et chemins réels.</w:t>
        <w:br/>
        <w:t>Ne crée aucun nouveau moteur IA, aucun nouveau client OpenAI, aucune nouvelle Content Factory et aucune refonte du HomeworkService.</w:t>
        <w:br/>
        <w:t>Le catalogue doit rester prioritaire. Calcule D=max(0,N-K) après filtrage réel et appelle le pipeline IA existant uniquement pour D.</w:t>
        <w:br/>
        <w:t>Valide chaque exercice généré avant affichage. Ne publie jamais automatiquement un exercice dynamique en Approved.</w:t>
        <w:br/>
        <w:t>Ajoute un feature flag limité à la 4e, un mode dégradé, la traçabilité et tous les tests prescrits.</w:t>
        <w:br/>
        <w:t>Exécute les contrôles qualité et produis un rapport complet.</w:t>
        <w:br/>
        <w:t>Ne committe et ne pousse rien sans validation explicite de Francis.</w:t>
      </w:r>
    </w:p>
    <w:p>
      <w:pPr>
        <w:jc w:val="center"/>
      </w:pPr>
      <w:r>
        <w:rPr>
          <w:b/>
          <w:sz w:val="28"/>
        </w:rPr>
        <w:t>FIN DU VOLUME 2</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Spécification d’implémentation détaillée — Document prescriptif Cursor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Learning Coach AI | LCAI-0018B4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