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7E213C" w14:textId="7059043D" w:rsidR="00560229" w:rsidRDefault="007F05F5" w:rsidP="00560229">
      <w:pPr>
        <w:spacing w:after="0" w:line="259" w:lineRule="auto"/>
        <w:ind w:left="0" w:right="0" w:firstLine="0"/>
        <w:jc w:val="left"/>
      </w:pPr>
      <w:r>
        <w:t xml:space="preserve">OFICIO </w:t>
      </w:r>
      <w:proofErr w:type="spellStart"/>
      <w:r>
        <w:t>N°</w:t>
      </w:r>
      <w:proofErr w:type="spellEnd"/>
      <w:r>
        <w:t xml:space="preserve"> </w:t>
      </w:r>
      <w:proofErr w:type="gramStart"/>
      <w:r>
        <w:t>{{ numero</w:t>
      </w:r>
      <w:proofErr w:type="gramEnd"/>
      <w:r>
        <w:t xml:space="preserve"> }}-2026-{{ </w:t>
      </w:r>
      <w:proofErr w:type="spellStart"/>
      <w:r>
        <w:t>codigo_oficio</w:t>
      </w:r>
      <w:proofErr w:type="spellEnd"/>
      <w:r>
        <w:t xml:space="preserve"> }}</w:t>
      </w:r>
    </w:p>
    <w:p w14:paraId="25D047D9" w14:textId="587CC951" w:rsidR="00560229" w:rsidRDefault="000121B4" w:rsidP="000121B4">
      <w:pPr>
        <w:ind w:left="0" w:right="1313" w:firstLine="0"/>
      </w:pPr>
      <w:r>
        <w:t xml:space="preserve">                                                                                      </w:t>
      </w:r>
      <w:r w:rsidR="00590145">
        <w:t xml:space="preserve">                    </w:t>
      </w:r>
      <w:r w:rsidR="00E2093B">
        <w:t>Lima</w:t>
      </w:r>
      <w:r w:rsidR="00590145">
        <w:t xml:space="preserve">, </w:t>
      </w:r>
      <w:proofErr w:type="gramStart"/>
      <w:r w:rsidR="00590145">
        <w:t>{{ fecha</w:t>
      </w:r>
      <w:proofErr w:type="gramEnd"/>
      <w:r w:rsidR="00590145">
        <w:t xml:space="preserve"> }}.</w:t>
      </w:r>
    </w:p>
    <w:p w14:paraId="016C1A54" w14:textId="7E176737" w:rsidR="006E2083" w:rsidRPr="007F05F5" w:rsidRDefault="00FD4BFF" w:rsidP="00560229">
      <w:pPr>
        <w:ind w:right="1313"/>
        <w:rPr>
          <w:u w:val="single"/>
        </w:rPr>
      </w:pPr>
      <w:r>
        <w:t xml:space="preserve">Señor (a): </w:t>
      </w:r>
    </w:p>
    <w:p w14:paraId="2B3AC163" w14:textId="74FD1406" w:rsidR="006E2083" w:rsidRPr="007F05F5" w:rsidRDefault="00560229">
      <w:pPr>
        <w:spacing w:after="0" w:line="259" w:lineRule="auto"/>
        <w:ind w:left="-5" w:right="0"/>
        <w:jc w:val="left"/>
        <w:rPr>
          <w:u w:val="single"/>
        </w:rPr>
      </w:pPr>
      <w:proofErr w:type="gramStart"/>
      <w:r>
        <w:rPr>
          <w:b/>
        </w:rPr>
        <w:t xml:space="preserve">{{ </w:t>
      </w:r>
      <w:proofErr w:type="spellStart"/>
      <w:r w:rsidR="007F05F5">
        <w:rPr>
          <w:b/>
        </w:rPr>
        <w:t>nombre</w:t>
      </w:r>
      <w:proofErr w:type="gramEnd"/>
      <w:r w:rsidR="007F05F5">
        <w:rPr>
          <w:b/>
        </w:rPr>
        <w:t>_alcalde</w:t>
      </w:r>
      <w:proofErr w:type="spellEnd"/>
      <w:r w:rsidR="007F05F5">
        <w:rPr>
          <w:b/>
        </w:rPr>
        <w:t xml:space="preserve"> </w:t>
      </w:r>
      <w:r w:rsidRPr="00560229">
        <w:rPr>
          <w:b/>
        </w:rPr>
        <w:t>}}</w:t>
      </w:r>
    </w:p>
    <w:p w14:paraId="0819C7A4" w14:textId="7280C0DB" w:rsidR="006E2083" w:rsidRPr="000121B4" w:rsidRDefault="00623DC7">
      <w:pPr>
        <w:ind w:right="1313"/>
      </w:pPr>
      <w:proofErr w:type="gramStart"/>
      <w:r>
        <w:t>{{ alcalde</w:t>
      </w:r>
      <w:proofErr w:type="gramEnd"/>
      <w:r>
        <w:t xml:space="preserve"> }}</w:t>
      </w:r>
    </w:p>
    <w:p w14:paraId="5ABB224F" w14:textId="7C3063EC" w:rsidR="006E2083" w:rsidRDefault="00560229" w:rsidP="00C63557">
      <w:pPr>
        <w:spacing w:after="0" w:line="259" w:lineRule="auto"/>
        <w:ind w:left="-5" w:right="0"/>
        <w:jc w:val="left"/>
      </w:pPr>
      <w:proofErr w:type="gramStart"/>
      <w:r>
        <w:rPr>
          <w:b/>
        </w:rPr>
        <w:t xml:space="preserve">{{ </w:t>
      </w:r>
      <w:r w:rsidR="00C63557">
        <w:rPr>
          <w:b/>
        </w:rPr>
        <w:t>entidad</w:t>
      </w:r>
      <w:proofErr w:type="gramEnd"/>
      <w:r>
        <w:rPr>
          <w:b/>
        </w:rPr>
        <w:t xml:space="preserve"> }</w:t>
      </w:r>
      <w:r w:rsidR="00C63557">
        <w:rPr>
          <w:b/>
        </w:rPr>
        <w:t>}</w:t>
      </w:r>
    </w:p>
    <w:p w14:paraId="58200BD0" w14:textId="00FD1DAE" w:rsidR="006E2083" w:rsidRPr="00E2093B" w:rsidRDefault="00560229" w:rsidP="00C63557">
      <w:pPr>
        <w:spacing w:after="0" w:line="259" w:lineRule="auto"/>
        <w:ind w:left="0" w:right="0" w:firstLine="0"/>
        <w:jc w:val="left"/>
        <w:rPr>
          <w:u w:val="single"/>
        </w:rPr>
      </w:pPr>
      <w:proofErr w:type="gramStart"/>
      <w:r>
        <w:rPr>
          <w:b/>
          <w:u w:val="single" w:color="000000"/>
        </w:rPr>
        <w:t xml:space="preserve">{{ </w:t>
      </w:r>
      <w:proofErr w:type="spellStart"/>
      <w:r w:rsidR="007F05F5">
        <w:rPr>
          <w:b/>
          <w:u w:val="single" w:color="000000"/>
        </w:rPr>
        <w:t>r</w:t>
      </w:r>
      <w:r w:rsidR="00FD4BFF">
        <w:rPr>
          <w:b/>
          <w:u w:val="single" w:color="000000"/>
        </w:rPr>
        <w:t>egion</w:t>
      </w:r>
      <w:proofErr w:type="spellEnd"/>
      <w:proofErr w:type="gramEnd"/>
      <w:r>
        <w:rPr>
          <w:b/>
          <w:u w:val="single" w:color="000000"/>
        </w:rPr>
        <w:t xml:space="preserve"> }}</w:t>
      </w:r>
      <w:r w:rsidR="00FD4BFF">
        <w:rPr>
          <w:b/>
          <w:u w:val="single" w:color="000000"/>
        </w:rPr>
        <w:t>/</w:t>
      </w:r>
      <w:r>
        <w:rPr>
          <w:b/>
          <w:u w:val="single" w:color="000000"/>
        </w:rPr>
        <w:t xml:space="preserve">{{ </w:t>
      </w:r>
      <w:r w:rsidR="007F05F5">
        <w:rPr>
          <w:b/>
          <w:u w:val="single" w:color="000000"/>
        </w:rPr>
        <w:t>p</w:t>
      </w:r>
      <w:r w:rsidR="00FD4BFF">
        <w:rPr>
          <w:b/>
          <w:u w:val="single" w:color="000000"/>
        </w:rPr>
        <w:t>rovincia</w:t>
      </w:r>
      <w:r>
        <w:rPr>
          <w:b/>
          <w:u w:val="single" w:color="000000"/>
        </w:rPr>
        <w:t xml:space="preserve"> }}</w:t>
      </w:r>
      <w:r w:rsidR="00FD4BFF">
        <w:rPr>
          <w:b/>
          <w:u w:val="single" w:color="000000"/>
        </w:rPr>
        <w:t>/</w:t>
      </w:r>
      <w:r>
        <w:rPr>
          <w:b/>
          <w:u w:val="single" w:color="000000"/>
        </w:rPr>
        <w:t>{{</w:t>
      </w:r>
      <w:r w:rsidR="00ED09FA">
        <w:rPr>
          <w:b/>
          <w:u w:val="single" w:color="000000"/>
        </w:rPr>
        <w:t xml:space="preserve"> </w:t>
      </w:r>
      <w:proofErr w:type="spellStart"/>
      <w:r w:rsidR="00ED09FA">
        <w:rPr>
          <w:b/>
          <w:u w:val="single" w:color="000000"/>
        </w:rPr>
        <w:t>region</w:t>
      </w:r>
      <w:proofErr w:type="spellEnd"/>
      <w:r w:rsidR="00ED09FA">
        <w:rPr>
          <w:b/>
          <w:u w:val="single" w:color="000000"/>
        </w:rPr>
        <w:t xml:space="preserve"> </w:t>
      </w:r>
      <w:r>
        <w:rPr>
          <w:b/>
          <w:u w:val="single" w:color="000000"/>
        </w:rPr>
        <w:t>}}</w:t>
      </w:r>
      <w:r w:rsidR="00FD4BFF">
        <w:rPr>
          <w:b/>
        </w:rPr>
        <w:t xml:space="preserve"> </w:t>
      </w:r>
    </w:p>
    <w:p w14:paraId="6071FF9B" w14:textId="77777777" w:rsidR="006E2083" w:rsidRDefault="00FD4BFF">
      <w:pPr>
        <w:spacing w:after="1" w:line="259" w:lineRule="auto"/>
        <w:ind w:left="0" w:right="0" w:firstLine="0"/>
        <w:jc w:val="left"/>
      </w:pPr>
      <w:r>
        <w:rPr>
          <w:b/>
        </w:rPr>
        <w:t xml:space="preserve"> </w:t>
      </w:r>
    </w:p>
    <w:p w14:paraId="1067BD5F" w14:textId="77777777" w:rsidR="006E2083" w:rsidRPr="006858F7" w:rsidRDefault="00FD4BFF">
      <w:pPr>
        <w:ind w:left="1621" w:right="1313" w:hanging="1551"/>
        <w:rPr>
          <w:u w:val="single"/>
        </w:rPr>
      </w:pPr>
      <w:proofErr w:type="gramStart"/>
      <w:r>
        <w:rPr>
          <w:b/>
        </w:rPr>
        <w:t>Asunto :</w:t>
      </w:r>
      <w:proofErr w:type="gramEnd"/>
      <w:r>
        <w:rPr>
          <w:b/>
        </w:rPr>
        <w:t xml:space="preserve"> </w:t>
      </w:r>
      <w:r>
        <w:t>Presento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servicios especializados de cierre contable trimestral (Tercer Trimestre 2026) y cierre de gestión 2023–2026. </w:t>
      </w:r>
    </w:p>
    <w:p w14:paraId="76D893BD" w14:textId="77777777" w:rsidR="006E2083" w:rsidRDefault="00FD4BFF">
      <w:pPr>
        <w:spacing w:after="0" w:line="259" w:lineRule="auto"/>
        <w:ind w:left="-1" w:righ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B668A3C" wp14:editId="07D20B06">
                <wp:extent cx="5407660" cy="9525"/>
                <wp:effectExtent l="0" t="0" r="0" b="0"/>
                <wp:docPr id="4941" name="Group 49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07660" cy="9525"/>
                          <a:chOff x="0" y="0"/>
                          <a:chExt cx="5407660" cy="9525"/>
                        </a:xfrm>
                      </wpg:grpSpPr>
                      <wps:wsp>
                        <wps:cNvPr id="533" name="Shape 533"/>
                        <wps:cNvSpPr/>
                        <wps:spPr>
                          <a:xfrm>
                            <a:off x="0" y="0"/>
                            <a:ext cx="540766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07660">
                                <a:moveTo>
                                  <a:pt x="0" y="0"/>
                                </a:moveTo>
                                <a:lnTo>
                                  <a:pt x="5407660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941" style="width:425.8pt;height:0.75pt;mso-position-horizontal-relative:char;mso-position-vertical-relative:line" coordsize="54076,95">
                <v:shape id="Shape 533" style="position:absolute;width:54076;height:0;left:0;top:0;" coordsize="5407660,0" path="m0,0l5407660,0">
                  <v:stroke weight="0.75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6DA8BCA2" w14:textId="77777777" w:rsidR="006E2083" w:rsidRDefault="00FD4BFF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7D59802B" w14:textId="77777777" w:rsidR="006E2083" w:rsidRPr="006858F7" w:rsidRDefault="00FD4BFF">
      <w:pPr>
        <w:ind w:left="1556" w:right="1313"/>
        <w:rPr>
          <w:u w:val="single"/>
        </w:rPr>
      </w:pPr>
      <w:r>
        <w:t xml:space="preserve">De nuestra consideración: </w:t>
      </w:r>
    </w:p>
    <w:p w14:paraId="6D96F26C" w14:textId="77777777" w:rsidR="006E2083" w:rsidRDefault="00FD4BFF">
      <w:pPr>
        <w:spacing w:after="0" w:line="259" w:lineRule="auto"/>
        <w:ind w:left="1561" w:right="0" w:firstLine="0"/>
        <w:jc w:val="left"/>
      </w:pPr>
      <w:r>
        <w:t xml:space="preserve"> </w:t>
      </w:r>
    </w:p>
    <w:p w14:paraId="52DEFC5D" w14:textId="77777777" w:rsidR="006E2083" w:rsidRDefault="00FD4BFF">
      <w:pPr>
        <w:ind w:left="0" w:right="1313" w:firstLine="1561"/>
      </w:pPr>
      <w:r>
        <w:t xml:space="preserve">Tengo el agrado de dirigirme a usted, en representación de </w:t>
      </w:r>
      <w:proofErr w:type="spellStart"/>
      <w:r>
        <w:rPr>
          <w:b/>
        </w:rPr>
        <w:t>Govertech</w:t>
      </w:r>
      <w:proofErr w:type="spellEnd"/>
      <w:r>
        <w:rPr>
          <w:b/>
        </w:rPr>
        <w:t xml:space="preserve"> Perú S.A.C.</w:t>
      </w:r>
      <w:r>
        <w:t xml:space="preserve">, firma especializada en </w:t>
      </w:r>
      <w:r>
        <w:rPr>
          <w:b/>
        </w:rPr>
        <w:t xml:space="preserve">consultoría, asistencia técnica contable, financiera </w:t>
      </w:r>
      <w:proofErr w:type="gramStart"/>
      <w:r>
        <w:rPr>
          <w:b/>
        </w:rPr>
        <w:t>y  soluciones</w:t>
      </w:r>
      <w:proofErr w:type="gramEnd"/>
      <w:r>
        <w:rPr>
          <w:b/>
        </w:rPr>
        <w:t xml:space="preserve"> tecnológicas para el sector público</w:t>
      </w:r>
      <w:r>
        <w:t xml:space="preserve">, con el propósito de presentar nuestros servicios y ponerlas a disposición de su representada. </w:t>
      </w:r>
    </w:p>
    <w:p w14:paraId="4F84619D" w14:textId="77777777" w:rsidR="006E2083" w:rsidRDefault="00FD4BFF">
      <w:pPr>
        <w:spacing w:after="0" w:line="259" w:lineRule="auto"/>
        <w:ind w:left="1561" w:right="0" w:firstLine="0"/>
        <w:jc w:val="left"/>
      </w:pPr>
      <w:r>
        <w:t xml:space="preserve"> </w:t>
      </w:r>
    </w:p>
    <w:p w14:paraId="24A1981B" w14:textId="77777777" w:rsidR="006E2083" w:rsidRDefault="00FD4BFF">
      <w:pPr>
        <w:ind w:left="1556" w:right="1313"/>
      </w:pPr>
      <w:r>
        <w:t xml:space="preserve">Nuestra firma, es consciente que las entidades del sector público requieren de </w:t>
      </w:r>
    </w:p>
    <w:p w14:paraId="66551601" w14:textId="40245000" w:rsidR="006E2083" w:rsidRDefault="00FD4BFF">
      <w:pPr>
        <w:ind w:right="1313"/>
      </w:pPr>
      <w:r>
        <w:t>apoyo profesional que les ayuden a cumplir con la presentación de sus estados financieros trimestrales y anuales en cumplimiento de la normativa que emite el Ministerio de Economía y Finanzas; por ello, hemos podido advertir que vuestra representada ha reportado limitaciones respecto a los cierres trimestrales del presente año el cual generalmente se debe a la falta de apoyo profesional de parte de los entes competentes o en otros casos porque l</w:t>
      </w:r>
      <w:r w:rsidR="00A3485B">
        <w:t>o</w:t>
      </w:r>
      <w:r>
        <w:t xml:space="preserve">s </w:t>
      </w:r>
      <w:r w:rsidR="00A3485B">
        <w:t>gobiernos regionales</w:t>
      </w:r>
      <w:r>
        <w:t xml:space="preserve"> tienen una sobrecarga laboral en sus procesos internos.</w:t>
      </w:r>
      <w:r>
        <w:rPr>
          <w:b/>
        </w:rPr>
        <w:t xml:space="preserve">  </w:t>
      </w:r>
    </w:p>
    <w:p w14:paraId="693A082A" w14:textId="77777777" w:rsidR="006E2083" w:rsidRDefault="00FD4BFF">
      <w:pPr>
        <w:spacing w:after="0" w:line="259" w:lineRule="auto"/>
        <w:ind w:left="1561" w:right="0" w:firstLine="0"/>
        <w:jc w:val="left"/>
      </w:pPr>
      <w:r>
        <w:rPr>
          <w:b/>
        </w:rPr>
        <w:t xml:space="preserve"> </w:t>
      </w:r>
    </w:p>
    <w:p w14:paraId="7258315C" w14:textId="77777777" w:rsidR="006E2083" w:rsidRDefault="00FD4BFF">
      <w:pPr>
        <w:ind w:left="1556" w:right="1313"/>
      </w:pPr>
      <w:r>
        <w:t xml:space="preserve">Sin embargo, esta situación requiere de la atención de su representada </w:t>
      </w:r>
    </w:p>
    <w:p w14:paraId="3C6A8B29" w14:textId="77777777" w:rsidR="006E2083" w:rsidRDefault="00FD4BFF">
      <w:pPr>
        <w:ind w:right="1313"/>
      </w:pPr>
      <w:r>
        <w:t xml:space="preserve">considerando que en los meses próximos se efectuara el cierre de gestión 2023 – 2026; por lo que, a fin de que usted pueda culminar su gobierno de manera adecuada, nos permitimos ponerle a su disposición de nuestros servicios y soluciones tecnológicas, según detalle: </w:t>
      </w:r>
    </w:p>
    <w:p w14:paraId="5E697DBB" w14:textId="77777777" w:rsidR="006E2083" w:rsidRDefault="00FD4BFF">
      <w:pPr>
        <w:spacing w:after="0" w:line="259" w:lineRule="auto"/>
        <w:ind w:left="1561" w:right="0" w:firstLine="0"/>
        <w:jc w:val="left"/>
      </w:pPr>
      <w:r>
        <w:t xml:space="preserve"> </w:t>
      </w:r>
    </w:p>
    <w:tbl>
      <w:tblPr>
        <w:tblStyle w:val="TableGrid"/>
        <w:tblW w:w="8426" w:type="dxa"/>
        <w:tblInd w:w="81" w:type="dxa"/>
        <w:tblCellMar>
          <w:top w:w="53" w:type="dxa"/>
          <w:left w:w="69" w:type="dxa"/>
          <w:right w:w="15" w:type="dxa"/>
        </w:tblCellMar>
        <w:tblLook w:val="04A0" w:firstRow="1" w:lastRow="0" w:firstColumn="1" w:lastColumn="0" w:noHBand="0" w:noVBand="1"/>
      </w:tblPr>
      <w:tblGrid>
        <w:gridCol w:w="354"/>
        <w:gridCol w:w="5500"/>
        <w:gridCol w:w="2572"/>
      </w:tblGrid>
      <w:tr w:rsidR="006E2083" w14:paraId="5B8A992E" w14:textId="77777777">
        <w:trPr>
          <w:trHeight w:val="311"/>
        </w:trPr>
        <w:tc>
          <w:tcPr>
            <w:tcW w:w="354" w:type="dxa"/>
            <w:tcBorders>
              <w:top w:val="single" w:sz="4" w:space="0" w:color="000000"/>
              <w:left w:val="single" w:sz="4" w:space="0" w:color="000000"/>
              <w:bottom w:val="single" w:sz="8" w:space="0" w:color="D9D9D9"/>
              <w:right w:val="single" w:sz="8" w:space="0" w:color="D9D9D9"/>
            </w:tcBorders>
            <w:shd w:val="clear" w:color="auto" w:fill="173A5E"/>
          </w:tcPr>
          <w:p w14:paraId="100966F9" w14:textId="77777777" w:rsidR="006E2083" w:rsidRDefault="00FD4BFF">
            <w:pPr>
              <w:spacing w:after="0" w:line="259" w:lineRule="auto"/>
              <w:ind w:left="0" w:right="0" w:firstLine="0"/>
            </w:pPr>
            <w:proofErr w:type="spellStart"/>
            <w:r>
              <w:rPr>
                <w:b/>
                <w:color w:val="FFFFFF"/>
                <w:sz w:val="22"/>
              </w:rPr>
              <w:t>N°</w:t>
            </w:r>
            <w:proofErr w:type="spellEnd"/>
            <w:r>
              <w:rPr>
                <w:b/>
                <w:color w:val="FFFFFF"/>
                <w:sz w:val="22"/>
              </w:rPr>
              <w:t xml:space="preserve"> </w:t>
            </w:r>
          </w:p>
        </w:tc>
        <w:tc>
          <w:tcPr>
            <w:tcW w:w="5500" w:type="dxa"/>
            <w:tcBorders>
              <w:top w:val="single" w:sz="4" w:space="0" w:color="000000"/>
              <w:left w:val="single" w:sz="8" w:space="0" w:color="D9D9D9"/>
              <w:bottom w:val="single" w:sz="8" w:space="0" w:color="D9D9D9"/>
              <w:right w:val="nil"/>
            </w:tcBorders>
            <w:shd w:val="clear" w:color="auto" w:fill="173A5E"/>
          </w:tcPr>
          <w:p w14:paraId="53C0117B" w14:textId="77777777" w:rsidR="006E2083" w:rsidRDefault="00FD4BFF">
            <w:pPr>
              <w:spacing w:after="0" w:line="259" w:lineRule="auto"/>
              <w:ind w:left="0" w:right="106" w:firstLine="0"/>
              <w:jc w:val="center"/>
            </w:pPr>
            <w:r>
              <w:rPr>
                <w:b/>
                <w:color w:val="FFFFFF"/>
                <w:sz w:val="22"/>
              </w:rPr>
              <w:t xml:space="preserve">Servicios y </w:t>
            </w:r>
            <w:proofErr w:type="spellStart"/>
            <w:r>
              <w:rPr>
                <w:b/>
                <w:color w:val="FFFFFF"/>
                <w:sz w:val="22"/>
              </w:rPr>
              <w:t>Soluciónes</w:t>
            </w:r>
            <w:proofErr w:type="spellEnd"/>
            <w:r>
              <w:rPr>
                <w:b/>
                <w:color w:val="FFFFFF"/>
                <w:sz w:val="22"/>
              </w:rPr>
              <w:t xml:space="preserve"> Tecnológicas</w:t>
            </w:r>
            <w:r>
              <w:rPr>
                <w:i/>
                <w:color w:val="FFFFFF"/>
                <w:sz w:val="22"/>
              </w:rPr>
              <w:t xml:space="preserve"> </w:t>
            </w:r>
            <w:r>
              <w:rPr>
                <w:b/>
                <w:color w:val="FFFFFF"/>
                <w:sz w:val="22"/>
              </w:rPr>
              <w:t xml:space="preserve"> </w:t>
            </w:r>
          </w:p>
        </w:tc>
        <w:tc>
          <w:tcPr>
            <w:tcW w:w="2572" w:type="dxa"/>
            <w:tcBorders>
              <w:top w:val="single" w:sz="4" w:space="0" w:color="000000"/>
              <w:left w:val="nil"/>
              <w:bottom w:val="single" w:sz="8" w:space="0" w:color="D9D9D9"/>
              <w:right w:val="single" w:sz="4" w:space="0" w:color="000000"/>
            </w:tcBorders>
            <w:shd w:val="clear" w:color="auto" w:fill="173A5E"/>
          </w:tcPr>
          <w:p w14:paraId="0A6B9047" w14:textId="77777777" w:rsidR="006E2083" w:rsidRDefault="00FD4BFF">
            <w:pPr>
              <w:spacing w:after="0" w:line="259" w:lineRule="auto"/>
              <w:ind w:left="0" w:right="101" w:firstLine="0"/>
              <w:jc w:val="center"/>
            </w:pPr>
            <w:r>
              <w:rPr>
                <w:b/>
                <w:color w:val="FFFFFF"/>
                <w:sz w:val="22"/>
              </w:rPr>
              <w:t>Unidad</w:t>
            </w:r>
            <w:r>
              <w:rPr>
                <w:i/>
                <w:color w:val="FFFFFF"/>
                <w:sz w:val="22"/>
              </w:rPr>
              <w:t xml:space="preserve"> </w:t>
            </w:r>
            <w:r>
              <w:rPr>
                <w:b/>
                <w:color w:val="FFFFFF"/>
                <w:sz w:val="22"/>
              </w:rPr>
              <w:t xml:space="preserve"> </w:t>
            </w:r>
          </w:p>
        </w:tc>
      </w:tr>
      <w:tr w:rsidR="006E2083" w14:paraId="4AD85787" w14:textId="77777777">
        <w:trPr>
          <w:trHeight w:val="325"/>
        </w:trPr>
        <w:tc>
          <w:tcPr>
            <w:tcW w:w="354" w:type="dxa"/>
            <w:tcBorders>
              <w:top w:val="single" w:sz="8" w:space="0" w:color="D9D9D9"/>
              <w:left w:val="single" w:sz="4" w:space="0" w:color="000000"/>
              <w:bottom w:val="single" w:sz="8" w:space="0" w:color="D9D9D9"/>
              <w:right w:val="single" w:sz="8" w:space="0" w:color="D9D9D9"/>
            </w:tcBorders>
          </w:tcPr>
          <w:p w14:paraId="6F236C0D" w14:textId="77777777" w:rsidR="006E2083" w:rsidRDefault="00FD4BFF">
            <w:pPr>
              <w:spacing w:after="0" w:line="259" w:lineRule="auto"/>
              <w:ind w:left="60" w:right="0" w:firstLine="0"/>
              <w:jc w:val="left"/>
            </w:pPr>
            <w:r>
              <w:rPr>
                <w:i/>
                <w:color w:val="1B2835"/>
                <w:sz w:val="22"/>
              </w:rPr>
              <w:t xml:space="preserve">1 </w:t>
            </w:r>
          </w:p>
        </w:tc>
        <w:tc>
          <w:tcPr>
            <w:tcW w:w="550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nil"/>
            </w:tcBorders>
          </w:tcPr>
          <w:p w14:paraId="3CF50F9B" w14:textId="77777777" w:rsidR="006E2083" w:rsidRDefault="00FD4BFF">
            <w:pPr>
              <w:spacing w:after="0" w:line="259" w:lineRule="auto"/>
              <w:ind w:left="1" w:right="0" w:firstLine="0"/>
              <w:jc w:val="left"/>
            </w:pPr>
            <w:r>
              <w:rPr>
                <w:i/>
                <w:color w:val="1B2835"/>
                <w:sz w:val="22"/>
              </w:rPr>
              <w:t xml:space="preserve">Contabilidad: Cierre contable trimestral y de gestión.  </w:t>
            </w:r>
          </w:p>
        </w:tc>
        <w:tc>
          <w:tcPr>
            <w:tcW w:w="2572" w:type="dxa"/>
            <w:tcBorders>
              <w:top w:val="single" w:sz="8" w:space="0" w:color="D9D9D9"/>
              <w:left w:val="nil"/>
              <w:bottom w:val="single" w:sz="8" w:space="0" w:color="D9D9D9"/>
              <w:right w:val="single" w:sz="4" w:space="0" w:color="000000"/>
            </w:tcBorders>
          </w:tcPr>
          <w:p w14:paraId="206481E8" w14:textId="77777777" w:rsidR="006E2083" w:rsidRDefault="00FD4BFF">
            <w:pPr>
              <w:spacing w:after="0" w:line="259" w:lineRule="auto"/>
              <w:ind w:left="4" w:right="0" w:firstLine="0"/>
              <w:jc w:val="left"/>
            </w:pPr>
            <w:r>
              <w:rPr>
                <w:i/>
                <w:color w:val="1B2835"/>
                <w:sz w:val="22"/>
              </w:rPr>
              <w:t xml:space="preserve">Integral  </w:t>
            </w:r>
          </w:p>
        </w:tc>
      </w:tr>
      <w:tr w:rsidR="006E2083" w14:paraId="638AAFBB" w14:textId="77777777">
        <w:trPr>
          <w:trHeight w:val="315"/>
        </w:trPr>
        <w:tc>
          <w:tcPr>
            <w:tcW w:w="354" w:type="dxa"/>
            <w:tcBorders>
              <w:top w:val="single" w:sz="8" w:space="0" w:color="D9D9D9"/>
              <w:left w:val="single" w:sz="4" w:space="0" w:color="000000"/>
              <w:bottom w:val="single" w:sz="8" w:space="0" w:color="D9D9D9"/>
              <w:right w:val="single" w:sz="8" w:space="0" w:color="D9D9D9"/>
            </w:tcBorders>
            <w:shd w:val="clear" w:color="auto" w:fill="F2F6FA"/>
          </w:tcPr>
          <w:p w14:paraId="68A2C35C" w14:textId="77777777" w:rsidR="006E2083" w:rsidRDefault="00FD4BFF">
            <w:pPr>
              <w:spacing w:after="0" w:line="259" w:lineRule="auto"/>
              <w:ind w:left="60" w:right="0" w:firstLine="0"/>
              <w:jc w:val="left"/>
            </w:pPr>
            <w:r>
              <w:rPr>
                <w:i/>
                <w:color w:val="1B2835"/>
                <w:sz w:val="22"/>
              </w:rPr>
              <w:t xml:space="preserve">2 </w:t>
            </w:r>
          </w:p>
        </w:tc>
        <w:tc>
          <w:tcPr>
            <w:tcW w:w="550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2F6FA"/>
          </w:tcPr>
          <w:p w14:paraId="472DA126" w14:textId="77777777" w:rsidR="006E2083" w:rsidRDefault="00FD4BFF">
            <w:pPr>
              <w:spacing w:after="0" w:line="259" w:lineRule="auto"/>
              <w:ind w:left="1" w:right="0" w:firstLine="0"/>
              <w:jc w:val="left"/>
            </w:pPr>
            <w:r>
              <w:rPr>
                <w:i/>
                <w:color w:val="1B2835"/>
                <w:sz w:val="22"/>
              </w:rPr>
              <w:t xml:space="preserve">Contabilidad: Conciliación de la cartera de inversión  </w:t>
            </w:r>
          </w:p>
        </w:tc>
        <w:tc>
          <w:tcPr>
            <w:tcW w:w="2572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4" w:space="0" w:color="000000"/>
            </w:tcBorders>
            <w:shd w:val="clear" w:color="auto" w:fill="F2F6FA"/>
          </w:tcPr>
          <w:p w14:paraId="3C8C0AE4" w14:textId="77777777" w:rsidR="006E2083" w:rsidRDefault="00FD4BFF">
            <w:pPr>
              <w:spacing w:after="0" w:line="259" w:lineRule="auto"/>
              <w:ind w:left="4" w:right="0" w:firstLine="0"/>
              <w:jc w:val="left"/>
            </w:pPr>
            <w:r>
              <w:rPr>
                <w:i/>
                <w:color w:val="1B2835"/>
                <w:sz w:val="22"/>
              </w:rPr>
              <w:t xml:space="preserve">Por proyecto  </w:t>
            </w:r>
          </w:p>
        </w:tc>
      </w:tr>
      <w:tr w:rsidR="006E2083" w14:paraId="027AF8F5" w14:textId="77777777">
        <w:trPr>
          <w:trHeight w:val="590"/>
        </w:trPr>
        <w:tc>
          <w:tcPr>
            <w:tcW w:w="354" w:type="dxa"/>
            <w:tcBorders>
              <w:top w:val="single" w:sz="8" w:space="0" w:color="D9D9D9"/>
              <w:left w:val="single" w:sz="4" w:space="0" w:color="000000"/>
              <w:bottom w:val="single" w:sz="8" w:space="0" w:color="D9D9D9"/>
              <w:right w:val="single" w:sz="8" w:space="0" w:color="D9D9D9"/>
            </w:tcBorders>
            <w:vAlign w:val="center"/>
          </w:tcPr>
          <w:p w14:paraId="5A849025" w14:textId="77777777" w:rsidR="006E2083" w:rsidRDefault="00FD4BFF">
            <w:pPr>
              <w:spacing w:after="0" w:line="259" w:lineRule="auto"/>
              <w:ind w:left="60" w:right="0" w:firstLine="0"/>
              <w:jc w:val="left"/>
            </w:pPr>
            <w:r>
              <w:rPr>
                <w:i/>
                <w:color w:val="1B2835"/>
                <w:sz w:val="22"/>
              </w:rPr>
              <w:t xml:space="preserve">3 </w:t>
            </w:r>
          </w:p>
        </w:tc>
        <w:tc>
          <w:tcPr>
            <w:tcW w:w="550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nil"/>
            </w:tcBorders>
            <w:vAlign w:val="center"/>
          </w:tcPr>
          <w:p w14:paraId="2A9AB4E8" w14:textId="77777777" w:rsidR="006E2083" w:rsidRDefault="00FD4BFF">
            <w:pPr>
              <w:spacing w:after="0" w:line="259" w:lineRule="auto"/>
              <w:ind w:left="1" w:right="0" w:firstLine="0"/>
              <w:jc w:val="left"/>
            </w:pPr>
            <w:r>
              <w:rPr>
                <w:i/>
                <w:color w:val="1B2835"/>
                <w:sz w:val="22"/>
              </w:rPr>
              <w:t xml:space="preserve">Contabilidad: Análisis de cuentas de inversión 1501, 1503, 1301  </w:t>
            </w:r>
          </w:p>
        </w:tc>
        <w:tc>
          <w:tcPr>
            <w:tcW w:w="2572" w:type="dxa"/>
            <w:tcBorders>
              <w:top w:val="single" w:sz="8" w:space="0" w:color="D9D9D9"/>
              <w:left w:val="nil"/>
              <w:bottom w:val="single" w:sz="8" w:space="0" w:color="D9D9D9"/>
              <w:right w:val="single" w:sz="4" w:space="0" w:color="000000"/>
            </w:tcBorders>
          </w:tcPr>
          <w:p w14:paraId="0C1AFD7A" w14:textId="77777777" w:rsidR="006E2083" w:rsidRDefault="00FD4BFF">
            <w:pPr>
              <w:spacing w:after="0" w:line="259" w:lineRule="auto"/>
              <w:ind w:left="4" w:right="0" w:firstLine="0"/>
              <w:jc w:val="left"/>
            </w:pPr>
            <w:r>
              <w:rPr>
                <w:i/>
                <w:color w:val="1B2835"/>
                <w:sz w:val="22"/>
              </w:rPr>
              <w:t xml:space="preserve">Por año al día o </w:t>
            </w:r>
            <w:proofErr w:type="spellStart"/>
            <w:r>
              <w:rPr>
                <w:i/>
                <w:color w:val="1B2835"/>
                <w:sz w:val="22"/>
              </w:rPr>
              <w:t>Historico</w:t>
            </w:r>
            <w:proofErr w:type="spellEnd"/>
            <w:r>
              <w:rPr>
                <w:i/>
                <w:color w:val="1B2835"/>
                <w:sz w:val="22"/>
              </w:rPr>
              <w:t xml:space="preserve"> (17 años anteriores) </w:t>
            </w:r>
          </w:p>
        </w:tc>
      </w:tr>
      <w:tr w:rsidR="006E2083" w14:paraId="32ABF3CD" w14:textId="77777777">
        <w:trPr>
          <w:trHeight w:val="510"/>
        </w:trPr>
        <w:tc>
          <w:tcPr>
            <w:tcW w:w="354" w:type="dxa"/>
            <w:tcBorders>
              <w:top w:val="single" w:sz="8" w:space="0" w:color="D9D9D9"/>
              <w:left w:val="single" w:sz="4" w:space="0" w:color="000000"/>
              <w:bottom w:val="single" w:sz="8" w:space="0" w:color="D9D9D9"/>
              <w:right w:val="single" w:sz="8" w:space="0" w:color="D9D9D9"/>
            </w:tcBorders>
            <w:shd w:val="clear" w:color="auto" w:fill="F2F6FA"/>
            <w:vAlign w:val="center"/>
          </w:tcPr>
          <w:p w14:paraId="42AD74FE" w14:textId="77777777" w:rsidR="006E2083" w:rsidRDefault="00FD4BFF">
            <w:pPr>
              <w:spacing w:after="0" w:line="259" w:lineRule="auto"/>
              <w:ind w:left="60" w:right="0" w:firstLine="0"/>
              <w:jc w:val="left"/>
            </w:pPr>
            <w:r>
              <w:rPr>
                <w:i/>
                <w:color w:val="1B2835"/>
                <w:sz w:val="22"/>
              </w:rPr>
              <w:t xml:space="preserve">4 </w:t>
            </w:r>
          </w:p>
        </w:tc>
        <w:tc>
          <w:tcPr>
            <w:tcW w:w="550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2F6FA"/>
          </w:tcPr>
          <w:p w14:paraId="136E11A4" w14:textId="77777777" w:rsidR="006E2083" w:rsidRDefault="00FD4BFF">
            <w:pPr>
              <w:spacing w:after="0" w:line="259" w:lineRule="auto"/>
              <w:ind w:left="1" w:right="0" w:firstLine="0"/>
              <w:jc w:val="left"/>
            </w:pPr>
            <w:r>
              <w:rPr>
                <w:i/>
                <w:color w:val="1B2835"/>
                <w:sz w:val="22"/>
              </w:rPr>
              <w:t xml:space="preserve">Contabilidad: Licencia de software de análisis de cuentas de inversión  </w:t>
            </w:r>
          </w:p>
        </w:tc>
        <w:tc>
          <w:tcPr>
            <w:tcW w:w="2572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4" w:space="0" w:color="000000"/>
            </w:tcBorders>
            <w:shd w:val="clear" w:color="auto" w:fill="F2F6FA"/>
            <w:vAlign w:val="center"/>
          </w:tcPr>
          <w:p w14:paraId="00A77123" w14:textId="77777777" w:rsidR="006E2083" w:rsidRDefault="00FD4BFF">
            <w:pPr>
              <w:spacing w:after="0" w:line="259" w:lineRule="auto"/>
              <w:ind w:left="4" w:right="0" w:firstLine="0"/>
              <w:jc w:val="left"/>
            </w:pPr>
            <w:r>
              <w:rPr>
                <w:i/>
                <w:color w:val="1B2835"/>
                <w:sz w:val="22"/>
              </w:rPr>
              <w:t xml:space="preserve">Licencia anual  </w:t>
            </w:r>
          </w:p>
        </w:tc>
      </w:tr>
      <w:tr w:rsidR="006E2083" w14:paraId="78C4FADE" w14:textId="77777777">
        <w:trPr>
          <w:trHeight w:val="325"/>
        </w:trPr>
        <w:tc>
          <w:tcPr>
            <w:tcW w:w="354" w:type="dxa"/>
            <w:tcBorders>
              <w:top w:val="single" w:sz="8" w:space="0" w:color="D9D9D9"/>
              <w:left w:val="single" w:sz="4" w:space="0" w:color="000000"/>
              <w:bottom w:val="single" w:sz="8" w:space="0" w:color="D9D9D9"/>
              <w:right w:val="single" w:sz="8" w:space="0" w:color="D9D9D9"/>
            </w:tcBorders>
          </w:tcPr>
          <w:p w14:paraId="09B4E023" w14:textId="77777777" w:rsidR="006E2083" w:rsidRDefault="00FD4BFF">
            <w:pPr>
              <w:spacing w:after="0" w:line="259" w:lineRule="auto"/>
              <w:ind w:left="60" w:right="0" w:firstLine="0"/>
              <w:jc w:val="left"/>
            </w:pPr>
            <w:r>
              <w:rPr>
                <w:i/>
                <w:color w:val="1B2835"/>
                <w:sz w:val="22"/>
              </w:rPr>
              <w:t xml:space="preserve">5 </w:t>
            </w:r>
          </w:p>
        </w:tc>
        <w:tc>
          <w:tcPr>
            <w:tcW w:w="550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nil"/>
            </w:tcBorders>
          </w:tcPr>
          <w:p w14:paraId="7B074377" w14:textId="77777777" w:rsidR="006E2083" w:rsidRDefault="00FD4BFF">
            <w:pPr>
              <w:spacing w:after="0" w:line="259" w:lineRule="auto"/>
              <w:ind w:left="1" w:right="0" w:firstLine="0"/>
              <w:jc w:val="left"/>
            </w:pPr>
            <w:r>
              <w:rPr>
                <w:i/>
                <w:color w:val="1B2835"/>
                <w:sz w:val="22"/>
              </w:rPr>
              <w:t xml:space="preserve">Contabilidad: Licencia de software conciliación de proyectos  </w:t>
            </w:r>
          </w:p>
        </w:tc>
        <w:tc>
          <w:tcPr>
            <w:tcW w:w="2572" w:type="dxa"/>
            <w:tcBorders>
              <w:top w:val="single" w:sz="8" w:space="0" w:color="D9D9D9"/>
              <w:left w:val="nil"/>
              <w:bottom w:val="single" w:sz="8" w:space="0" w:color="D9D9D9"/>
              <w:right w:val="single" w:sz="4" w:space="0" w:color="000000"/>
            </w:tcBorders>
          </w:tcPr>
          <w:p w14:paraId="60B41CE2" w14:textId="77777777" w:rsidR="006E2083" w:rsidRDefault="00FD4BFF">
            <w:pPr>
              <w:spacing w:after="0" w:line="259" w:lineRule="auto"/>
              <w:ind w:left="4" w:right="0" w:firstLine="0"/>
              <w:jc w:val="left"/>
            </w:pPr>
            <w:r>
              <w:rPr>
                <w:i/>
                <w:color w:val="1B2835"/>
                <w:sz w:val="22"/>
              </w:rPr>
              <w:t xml:space="preserve">Licencia anual  </w:t>
            </w:r>
          </w:p>
        </w:tc>
      </w:tr>
      <w:tr w:rsidR="006E2083" w14:paraId="6BA9CC5D" w14:textId="77777777">
        <w:trPr>
          <w:trHeight w:val="510"/>
        </w:trPr>
        <w:tc>
          <w:tcPr>
            <w:tcW w:w="354" w:type="dxa"/>
            <w:tcBorders>
              <w:top w:val="single" w:sz="8" w:space="0" w:color="D9D9D9"/>
              <w:left w:val="single" w:sz="4" w:space="0" w:color="000000"/>
              <w:bottom w:val="single" w:sz="8" w:space="0" w:color="D9D9D9"/>
              <w:right w:val="single" w:sz="8" w:space="0" w:color="D9D9D9"/>
            </w:tcBorders>
            <w:shd w:val="clear" w:color="auto" w:fill="F2F6FA"/>
            <w:vAlign w:val="center"/>
          </w:tcPr>
          <w:p w14:paraId="37D8FEA6" w14:textId="77777777" w:rsidR="006E2083" w:rsidRDefault="00FD4BFF">
            <w:pPr>
              <w:spacing w:after="0" w:line="259" w:lineRule="auto"/>
              <w:ind w:left="60" w:right="0" w:firstLine="0"/>
              <w:jc w:val="left"/>
            </w:pPr>
            <w:r>
              <w:rPr>
                <w:i/>
                <w:color w:val="1B2835"/>
                <w:sz w:val="22"/>
              </w:rPr>
              <w:t xml:space="preserve">6 </w:t>
            </w:r>
          </w:p>
        </w:tc>
        <w:tc>
          <w:tcPr>
            <w:tcW w:w="550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2F6FA"/>
          </w:tcPr>
          <w:p w14:paraId="1AAE04A4" w14:textId="77777777" w:rsidR="006E2083" w:rsidRDefault="00FD4BFF">
            <w:pPr>
              <w:spacing w:after="0" w:line="259" w:lineRule="auto"/>
              <w:ind w:left="1" w:right="0" w:firstLine="0"/>
              <w:jc w:val="left"/>
            </w:pPr>
            <w:r>
              <w:rPr>
                <w:i/>
                <w:color w:val="1B2835"/>
                <w:sz w:val="22"/>
              </w:rPr>
              <w:t xml:space="preserve">OPMI: Seguimiento base, panel web y/o SIGA web a nivel de usuario.  </w:t>
            </w:r>
          </w:p>
        </w:tc>
        <w:tc>
          <w:tcPr>
            <w:tcW w:w="2572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4" w:space="0" w:color="000000"/>
            </w:tcBorders>
            <w:shd w:val="clear" w:color="auto" w:fill="F2F6FA"/>
            <w:vAlign w:val="center"/>
          </w:tcPr>
          <w:p w14:paraId="20F4D55B" w14:textId="77777777" w:rsidR="006E2083" w:rsidRDefault="00FD4BFF">
            <w:pPr>
              <w:spacing w:after="0" w:line="259" w:lineRule="auto"/>
              <w:ind w:left="4" w:right="0" w:firstLine="0"/>
              <w:jc w:val="left"/>
            </w:pPr>
            <w:r>
              <w:rPr>
                <w:i/>
                <w:color w:val="1B2835"/>
                <w:sz w:val="22"/>
              </w:rPr>
              <w:t xml:space="preserve">Licencia anual  </w:t>
            </w:r>
          </w:p>
        </w:tc>
      </w:tr>
      <w:tr w:rsidR="006E2083" w14:paraId="0F080500" w14:textId="77777777">
        <w:trPr>
          <w:trHeight w:val="325"/>
        </w:trPr>
        <w:tc>
          <w:tcPr>
            <w:tcW w:w="354" w:type="dxa"/>
            <w:tcBorders>
              <w:top w:val="single" w:sz="8" w:space="0" w:color="D9D9D9"/>
              <w:left w:val="single" w:sz="4" w:space="0" w:color="000000"/>
              <w:bottom w:val="single" w:sz="8" w:space="0" w:color="D9D9D9"/>
              <w:right w:val="single" w:sz="8" w:space="0" w:color="D9D9D9"/>
            </w:tcBorders>
          </w:tcPr>
          <w:p w14:paraId="6C11F07D" w14:textId="77777777" w:rsidR="006E2083" w:rsidRDefault="00FD4BFF">
            <w:pPr>
              <w:spacing w:after="0" w:line="259" w:lineRule="auto"/>
              <w:ind w:left="60" w:right="0" w:firstLine="0"/>
              <w:jc w:val="left"/>
            </w:pPr>
            <w:r>
              <w:rPr>
                <w:i/>
                <w:color w:val="1B2835"/>
                <w:sz w:val="22"/>
              </w:rPr>
              <w:t xml:space="preserve">7 </w:t>
            </w:r>
          </w:p>
        </w:tc>
        <w:tc>
          <w:tcPr>
            <w:tcW w:w="550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nil"/>
            </w:tcBorders>
          </w:tcPr>
          <w:p w14:paraId="0743CA0C" w14:textId="77777777" w:rsidR="006E2083" w:rsidRDefault="00FD4BFF">
            <w:pPr>
              <w:spacing w:after="0" w:line="259" w:lineRule="auto"/>
              <w:ind w:left="1" w:right="0" w:firstLine="0"/>
              <w:jc w:val="left"/>
            </w:pPr>
            <w:r>
              <w:rPr>
                <w:i/>
                <w:color w:val="1B2835"/>
                <w:sz w:val="22"/>
              </w:rPr>
              <w:t xml:space="preserve">Liquidación financiera de obra  </w:t>
            </w:r>
          </w:p>
        </w:tc>
        <w:tc>
          <w:tcPr>
            <w:tcW w:w="2572" w:type="dxa"/>
            <w:tcBorders>
              <w:top w:val="single" w:sz="8" w:space="0" w:color="D9D9D9"/>
              <w:left w:val="nil"/>
              <w:bottom w:val="single" w:sz="8" w:space="0" w:color="D9D9D9"/>
              <w:right w:val="single" w:sz="4" w:space="0" w:color="000000"/>
            </w:tcBorders>
          </w:tcPr>
          <w:p w14:paraId="4EAAF1B8" w14:textId="77777777" w:rsidR="006E2083" w:rsidRDefault="00FD4BFF">
            <w:pPr>
              <w:spacing w:after="0" w:line="259" w:lineRule="auto"/>
              <w:ind w:left="4" w:right="0" w:firstLine="0"/>
              <w:jc w:val="left"/>
            </w:pPr>
            <w:r>
              <w:rPr>
                <w:i/>
                <w:color w:val="1B2835"/>
                <w:sz w:val="22"/>
              </w:rPr>
              <w:t xml:space="preserve">Por proyecto  </w:t>
            </w:r>
          </w:p>
        </w:tc>
      </w:tr>
      <w:tr w:rsidR="006E2083" w14:paraId="798B9849" w14:textId="77777777">
        <w:trPr>
          <w:trHeight w:val="511"/>
        </w:trPr>
        <w:tc>
          <w:tcPr>
            <w:tcW w:w="354" w:type="dxa"/>
            <w:tcBorders>
              <w:top w:val="single" w:sz="8" w:space="0" w:color="D9D9D9"/>
              <w:left w:val="single" w:sz="4" w:space="0" w:color="000000"/>
              <w:bottom w:val="single" w:sz="8" w:space="0" w:color="D9D9D9"/>
              <w:right w:val="single" w:sz="8" w:space="0" w:color="D9D9D9"/>
            </w:tcBorders>
            <w:shd w:val="clear" w:color="auto" w:fill="F2F6FA"/>
            <w:vAlign w:val="center"/>
          </w:tcPr>
          <w:p w14:paraId="41B48CB8" w14:textId="77777777" w:rsidR="006E2083" w:rsidRDefault="00FD4BFF">
            <w:pPr>
              <w:spacing w:after="0" w:line="259" w:lineRule="auto"/>
              <w:ind w:left="60" w:right="0" w:firstLine="0"/>
              <w:jc w:val="left"/>
            </w:pPr>
            <w:r>
              <w:rPr>
                <w:i/>
                <w:color w:val="1B2835"/>
                <w:sz w:val="22"/>
              </w:rPr>
              <w:t xml:space="preserve">8 </w:t>
            </w:r>
          </w:p>
        </w:tc>
        <w:tc>
          <w:tcPr>
            <w:tcW w:w="550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2F6FA"/>
          </w:tcPr>
          <w:p w14:paraId="46873FC4" w14:textId="77777777" w:rsidR="006E2083" w:rsidRDefault="00FD4BFF">
            <w:pPr>
              <w:spacing w:after="0" w:line="259" w:lineRule="auto"/>
              <w:ind w:left="1" w:right="0" w:firstLine="0"/>
            </w:pPr>
            <w:r>
              <w:rPr>
                <w:i/>
                <w:color w:val="1B2835"/>
                <w:sz w:val="22"/>
              </w:rPr>
              <w:t xml:space="preserve">Licencia de Software de liquidaciones, ejercicio actual o histórico SIAF  </w:t>
            </w:r>
          </w:p>
        </w:tc>
        <w:tc>
          <w:tcPr>
            <w:tcW w:w="2572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4" w:space="0" w:color="000000"/>
            </w:tcBorders>
            <w:shd w:val="clear" w:color="auto" w:fill="F2F6FA"/>
            <w:vAlign w:val="center"/>
          </w:tcPr>
          <w:p w14:paraId="4DA622A3" w14:textId="77777777" w:rsidR="006E2083" w:rsidRDefault="00FD4BFF">
            <w:pPr>
              <w:spacing w:after="0" w:line="259" w:lineRule="auto"/>
              <w:ind w:left="4" w:right="0" w:firstLine="0"/>
              <w:jc w:val="left"/>
            </w:pPr>
            <w:r>
              <w:rPr>
                <w:i/>
                <w:color w:val="1B2835"/>
                <w:sz w:val="22"/>
              </w:rPr>
              <w:t xml:space="preserve">Licencia anual  </w:t>
            </w:r>
          </w:p>
        </w:tc>
      </w:tr>
      <w:tr w:rsidR="006E2083" w14:paraId="68A648B7" w14:textId="77777777">
        <w:trPr>
          <w:trHeight w:val="325"/>
        </w:trPr>
        <w:tc>
          <w:tcPr>
            <w:tcW w:w="354" w:type="dxa"/>
            <w:tcBorders>
              <w:top w:val="single" w:sz="8" w:space="0" w:color="D9D9D9"/>
              <w:left w:val="single" w:sz="4" w:space="0" w:color="000000"/>
              <w:bottom w:val="single" w:sz="8" w:space="0" w:color="D9D9D9"/>
              <w:right w:val="single" w:sz="8" w:space="0" w:color="D9D9D9"/>
            </w:tcBorders>
          </w:tcPr>
          <w:p w14:paraId="7B5E16E3" w14:textId="77777777" w:rsidR="006E2083" w:rsidRDefault="00FD4BFF">
            <w:pPr>
              <w:spacing w:after="0" w:line="259" w:lineRule="auto"/>
              <w:ind w:left="60" w:right="0" w:firstLine="0"/>
              <w:jc w:val="left"/>
            </w:pPr>
            <w:r>
              <w:rPr>
                <w:i/>
                <w:color w:val="1B2835"/>
                <w:sz w:val="22"/>
              </w:rPr>
              <w:t xml:space="preserve">9 </w:t>
            </w:r>
          </w:p>
        </w:tc>
        <w:tc>
          <w:tcPr>
            <w:tcW w:w="550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nil"/>
            </w:tcBorders>
          </w:tcPr>
          <w:p w14:paraId="63A0F1BB" w14:textId="77777777" w:rsidR="006E2083" w:rsidRDefault="00FD4BFF">
            <w:pPr>
              <w:spacing w:after="0" w:line="259" w:lineRule="auto"/>
              <w:ind w:left="1" w:right="0" w:firstLine="0"/>
              <w:jc w:val="left"/>
            </w:pPr>
            <w:r>
              <w:rPr>
                <w:i/>
                <w:color w:val="1B2835"/>
                <w:sz w:val="22"/>
              </w:rPr>
              <w:t xml:space="preserve">Tesorería: Cuentas corrientes o CUT básica  </w:t>
            </w:r>
          </w:p>
        </w:tc>
        <w:tc>
          <w:tcPr>
            <w:tcW w:w="2572" w:type="dxa"/>
            <w:tcBorders>
              <w:top w:val="single" w:sz="8" w:space="0" w:color="D9D9D9"/>
              <w:left w:val="nil"/>
              <w:bottom w:val="single" w:sz="8" w:space="0" w:color="D9D9D9"/>
              <w:right w:val="single" w:sz="4" w:space="0" w:color="000000"/>
            </w:tcBorders>
          </w:tcPr>
          <w:p w14:paraId="30668919" w14:textId="77777777" w:rsidR="006E2083" w:rsidRDefault="00FD4BFF">
            <w:pPr>
              <w:spacing w:after="0" w:line="259" w:lineRule="auto"/>
              <w:ind w:left="4" w:right="0" w:firstLine="0"/>
              <w:jc w:val="left"/>
            </w:pPr>
            <w:r>
              <w:rPr>
                <w:i/>
                <w:color w:val="1B2835"/>
                <w:sz w:val="22"/>
              </w:rPr>
              <w:t xml:space="preserve">Cada línea, año al día  </w:t>
            </w:r>
          </w:p>
        </w:tc>
      </w:tr>
      <w:tr w:rsidR="006E2083" w14:paraId="7FA2DAF1" w14:textId="77777777">
        <w:trPr>
          <w:trHeight w:val="315"/>
        </w:trPr>
        <w:tc>
          <w:tcPr>
            <w:tcW w:w="354" w:type="dxa"/>
            <w:tcBorders>
              <w:top w:val="single" w:sz="8" w:space="0" w:color="D9D9D9"/>
              <w:left w:val="single" w:sz="4" w:space="0" w:color="000000"/>
              <w:bottom w:val="single" w:sz="8" w:space="0" w:color="D9D9D9"/>
              <w:right w:val="single" w:sz="8" w:space="0" w:color="D9D9D9"/>
            </w:tcBorders>
            <w:shd w:val="clear" w:color="auto" w:fill="F2F6FA"/>
          </w:tcPr>
          <w:p w14:paraId="4E407D01" w14:textId="77777777" w:rsidR="006E2083" w:rsidRDefault="00FD4BFF">
            <w:pPr>
              <w:spacing w:after="0" w:line="259" w:lineRule="auto"/>
              <w:ind w:right="0" w:firstLine="0"/>
            </w:pPr>
            <w:r>
              <w:rPr>
                <w:i/>
                <w:color w:val="1B2835"/>
                <w:sz w:val="22"/>
              </w:rPr>
              <w:t xml:space="preserve">10 </w:t>
            </w:r>
          </w:p>
        </w:tc>
        <w:tc>
          <w:tcPr>
            <w:tcW w:w="550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2F6FA"/>
          </w:tcPr>
          <w:p w14:paraId="1B08781E" w14:textId="77777777" w:rsidR="006E2083" w:rsidRDefault="00FD4BFF">
            <w:pPr>
              <w:spacing w:after="0" w:line="259" w:lineRule="auto"/>
              <w:ind w:left="1" w:right="0" w:firstLine="0"/>
              <w:jc w:val="left"/>
            </w:pPr>
            <w:r>
              <w:rPr>
                <w:i/>
                <w:color w:val="1B2835"/>
                <w:sz w:val="22"/>
              </w:rPr>
              <w:t xml:space="preserve">Tesorería: CUT detallada  </w:t>
            </w:r>
          </w:p>
        </w:tc>
        <w:tc>
          <w:tcPr>
            <w:tcW w:w="2572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4" w:space="0" w:color="000000"/>
            </w:tcBorders>
            <w:shd w:val="clear" w:color="auto" w:fill="F2F6FA"/>
          </w:tcPr>
          <w:p w14:paraId="2EF4C7D4" w14:textId="77777777" w:rsidR="006E2083" w:rsidRDefault="00FD4BFF">
            <w:pPr>
              <w:spacing w:after="0" w:line="259" w:lineRule="auto"/>
              <w:ind w:left="4" w:right="0" w:firstLine="0"/>
              <w:jc w:val="left"/>
            </w:pPr>
            <w:r>
              <w:rPr>
                <w:i/>
                <w:color w:val="1B2835"/>
                <w:sz w:val="22"/>
              </w:rPr>
              <w:t xml:space="preserve">Año al día  </w:t>
            </w:r>
          </w:p>
        </w:tc>
      </w:tr>
      <w:tr w:rsidR="006E2083" w14:paraId="588B56F3" w14:textId="77777777">
        <w:trPr>
          <w:trHeight w:val="325"/>
        </w:trPr>
        <w:tc>
          <w:tcPr>
            <w:tcW w:w="354" w:type="dxa"/>
            <w:tcBorders>
              <w:top w:val="single" w:sz="8" w:space="0" w:color="D9D9D9"/>
              <w:left w:val="single" w:sz="4" w:space="0" w:color="000000"/>
              <w:bottom w:val="single" w:sz="8" w:space="0" w:color="D9D9D9"/>
              <w:right w:val="single" w:sz="8" w:space="0" w:color="D9D9D9"/>
            </w:tcBorders>
          </w:tcPr>
          <w:p w14:paraId="25B641F8" w14:textId="77777777" w:rsidR="006E2083" w:rsidRDefault="00FD4BFF">
            <w:pPr>
              <w:spacing w:after="0" w:line="259" w:lineRule="auto"/>
              <w:ind w:right="0" w:firstLine="0"/>
            </w:pPr>
            <w:r>
              <w:rPr>
                <w:i/>
                <w:color w:val="1B2835"/>
                <w:sz w:val="22"/>
              </w:rPr>
              <w:t xml:space="preserve">11 </w:t>
            </w:r>
          </w:p>
        </w:tc>
        <w:tc>
          <w:tcPr>
            <w:tcW w:w="550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nil"/>
            </w:tcBorders>
          </w:tcPr>
          <w:p w14:paraId="5C0D88A8" w14:textId="77777777" w:rsidR="006E2083" w:rsidRDefault="00FD4BFF">
            <w:pPr>
              <w:spacing w:after="0" w:line="259" w:lineRule="auto"/>
              <w:ind w:left="1" w:right="0" w:firstLine="0"/>
              <w:jc w:val="left"/>
            </w:pPr>
            <w:r>
              <w:rPr>
                <w:i/>
                <w:color w:val="1B2835"/>
                <w:sz w:val="22"/>
              </w:rPr>
              <w:t xml:space="preserve">Tesorería: Fondos de terceros dentro de CUT  </w:t>
            </w:r>
          </w:p>
        </w:tc>
        <w:tc>
          <w:tcPr>
            <w:tcW w:w="2572" w:type="dxa"/>
            <w:tcBorders>
              <w:top w:val="single" w:sz="8" w:space="0" w:color="D9D9D9"/>
              <w:left w:val="nil"/>
              <w:bottom w:val="single" w:sz="8" w:space="0" w:color="D9D9D9"/>
              <w:right w:val="single" w:sz="4" w:space="0" w:color="000000"/>
            </w:tcBorders>
          </w:tcPr>
          <w:p w14:paraId="0E406C67" w14:textId="77777777" w:rsidR="006E2083" w:rsidRDefault="00FD4BFF">
            <w:pPr>
              <w:spacing w:after="0" w:line="259" w:lineRule="auto"/>
              <w:ind w:left="4" w:right="0" w:firstLine="0"/>
              <w:jc w:val="left"/>
            </w:pPr>
            <w:r>
              <w:rPr>
                <w:i/>
                <w:color w:val="1B2835"/>
                <w:sz w:val="22"/>
              </w:rPr>
              <w:t xml:space="preserve">Año al día  </w:t>
            </w:r>
          </w:p>
        </w:tc>
      </w:tr>
      <w:tr w:rsidR="006E2083" w14:paraId="05D49D6A" w14:textId="77777777">
        <w:trPr>
          <w:trHeight w:val="407"/>
        </w:trPr>
        <w:tc>
          <w:tcPr>
            <w:tcW w:w="354" w:type="dxa"/>
            <w:tcBorders>
              <w:top w:val="single" w:sz="8" w:space="0" w:color="D9D9D9"/>
              <w:left w:val="single" w:sz="4" w:space="0" w:color="000000"/>
              <w:bottom w:val="single" w:sz="4" w:space="0" w:color="000000"/>
              <w:right w:val="single" w:sz="8" w:space="0" w:color="D9D9D9"/>
            </w:tcBorders>
            <w:shd w:val="clear" w:color="auto" w:fill="F2F6FA"/>
          </w:tcPr>
          <w:p w14:paraId="74939692" w14:textId="77777777" w:rsidR="006E2083" w:rsidRDefault="00FD4BFF">
            <w:pPr>
              <w:spacing w:after="0" w:line="259" w:lineRule="auto"/>
              <w:ind w:right="0" w:firstLine="0"/>
            </w:pPr>
            <w:r>
              <w:rPr>
                <w:i/>
                <w:color w:val="1B2835"/>
                <w:sz w:val="22"/>
              </w:rPr>
              <w:t xml:space="preserve">12 </w:t>
            </w:r>
          </w:p>
        </w:tc>
        <w:tc>
          <w:tcPr>
            <w:tcW w:w="5500" w:type="dxa"/>
            <w:tcBorders>
              <w:top w:val="single" w:sz="8" w:space="0" w:color="D9D9D9"/>
              <w:left w:val="single" w:sz="8" w:space="0" w:color="D9D9D9"/>
              <w:bottom w:val="single" w:sz="4" w:space="0" w:color="000000"/>
              <w:right w:val="single" w:sz="8" w:space="0" w:color="D9D9D9"/>
            </w:tcBorders>
            <w:shd w:val="clear" w:color="auto" w:fill="F2F6FA"/>
          </w:tcPr>
          <w:p w14:paraId="5D044743" w14:textId="77777777" w:rsidR="006E2083" w:rsidRDefault="00FD4BFF">
            <w:pPr>
              <w:spacing w:after="0" w:line="259" w:lineRule="auto"/>
              <w:ind w:left="1" w:right="0" w:firstLine="0"/>
              <w:jc w:val="left"/>
            </w:pPr>
            <w:r>
              <w:rPr>
                <w:i/>
                <w:color w:val="1B2835"/>
                <w:sz w:val="22"/>
              </w:rPr>
              <w:t xml:space="preserve">Tesorería: Saneamiento de conciliaciones pasadas  </w:t>
            </w:r>
          </w:p>
        </w:tc>
        <w:tc>
          <w:tcPr>
            <w:tcW w:w="2572" w:type="dxa"/>
            <w:tcBorders>
              <w:top w:val="single" w:sz="8" w:space="0" w:color="D9D9D9"/>
              <w:left w:val="single" w:sz="8" w:space="0" w:color="D9D9D9"/>
              <w:bottom w:val="single" w:sz="4" w:space="0" w:color="000000"/>
              <w:right w:val="single" w:sz="4" w:space="0" w:color="000000"/>
            </w:tcBorders>
            <w:shd w:val="clear" w:color="auto" w:fill="F2F6FA"/>
          </w:tcPr>
          <w:p w14:paraId="082EC8A9" w14:textId="77777777" w:rsidR="006E2083" w:rsidRDefault="00FD4BFF">
            <w:pPr>
              <w:spacing w:after="0" w:line="259" w:lineRule="auto"/>
              <w:ind w:left="4" w:right="0" w:firstLine="0"/>
              <w:jc w:val="left"/>
            </w:pPr>
            <w:r>
              <w:rPr>
                <w:i/>
                <w:color w:val="1B2835"/>
                <w:sz w:val="22"/>
              </w:rPr>
              <w:t xml:space="preserve">Por ejercicio, variable  </w:t>
            </w:r>
          </w:p>
        </w:tc>
      </w:tr>
    </w:tbl>
    <w:p w14:paraId="7D9404CA" w14:textId="1E807050" w:rsidR="006E2083" w:rsidRDefault="00FD4BFF" w:rsidP="00560229">
      <w:pPr>
        <w:spacing w:after="0" w:line="259" w:lineRule="auto"/>
        <w:ind w:left="1561" w:right="0" w:firstLine="0"/>
        <w:jc w:val="left"/>
      </w:pPr>
      <w:r>
        <w:t xml:space="preserve"> </w:t>
      </w:r>
      <w:r>
        <w:rPr>
          <w:sz w:val="22"/>
        </w:rPr>
        <w:t xml:space="preserve"> </w:t>
      </w:r>
    </w:p>
    <w:p w14:paraId="3288AEDF" w14:textId="6EC6CB75" w:rsidR="006E2083" w:rsidRDefault="00FD4BFF">
      <w:pPr>
        <w:ind w:left="1556" w:right="1313"/>
      </w:pPr>
      <w:r>
        <w:lastRenderedPageBreak/>
        <w:t xml:space="preserve">Los Servicios y Soluciones </w:t>
      </w:r>
      <w:proofErr w:type="spellStart"/>
      <w:r>
        <w:t>Tecnologicas</w:t>
      </w:r>
      <w:proofErr w:type="spellEnd"/>
      <w:r>
        <w:t xml:space="preserve"> contables y financieros priorizan la </w:t>
      </w:r>
    </w:p>
    <w:p w14:paraId="40A973A8" w14:textId="77777777" w:rsidR="006E2083" w:rsidRDefault="00FD4BFF">
      <w:pPr>
        <w:ind w:right="1313"/>
      </w:pPr>
      <w:r>
        <w:rPr>
          <w:b/>
        </w:rPr>
        <w:t>prevención y detección oportuna de inconsistencias antes del cierre</w:t>
      </w:r>
      <w:r>
        <w:t xml:space="preserve">, permitiendo que la entidad disponga de información confiable sustentada y oportuna y lista para su presentación ante el Ministerio de Economía y Finanzas y la toma de decisiones; así como, pueda reducir contingencias asociadas frente a posteriores procesos de revisión, supervisión, control y auditoría.  </w:t>
      </w:r>
    </w:p>
    <w:p w14:paraId="3FC6DB48" w14:textId="77777777" w:rsidR="006E2083" w:rsidRDefault="00FD4BFF">
      <w:pPr>
        <w:spacing w:after="0" w:line="259" w:lineRule="auto"/>
        <w:ind w:left="1561" w:right="0" w:firstLine="0"/>
        <w:jc w:val="left"/>
      </w:pPr>
      <w:r>
        <w:t xml:space="preserve"> </w:t>
      </w:r>
    </w:p>
    <w:p w14:paraId="4AD73E89" w14:textId="77777777" w:rsidR="006E2083" w:rsidRDefault="00FD4BFF">
      <w:pPr>
        <w:ind w:left="1556" w:right="1313"/>
      </w:pPr>
      <w:r>
        <w:t xml:space="preserve">En ese sentido y en caso de estimar nuestro apoyo técnico y tecnológico, será </w:t>
      </w:r>
    </w:p>
    <w:p w14:paraId="3E86DE65" w14:textId="77777777" w:rsidR="006E2083" w:rsidRDefault="00FD4BFF">
      <w:pPr>
        <w:ind w:right="1313"/>
      </w:pPr>
      <w:r>
        <w:t>grato poder atenderlos y coordinar una reunión ejecutiva con su representada, a efectos de conocer sus necesidades institucionales de cara al</w:t>
      </w:r>
      <w:r>
        <w:rPr>
          <w:b/>
        </w:rPr>
        <w:t xml:space="preserve"> cierre trimestral contable a setiembre y cierre de gestión 2023 - 2026, </w:t>
      </w:r>
      <w:r>
        <w:t>para lo cual, dejo nuestras</w:t>
      </w:r>
      <w:r>
        <w:rPr>
          <w:b/>
        </w:rPr>
        <w:t xml:space="preserve"> </w:t>
      </w:r>
      <w:r>
        <w:t xml:space="preserve">direcciones y números de contacto: </w:t>
      </w:r>
    </w:p>
    <w:p w14:paraId="570E8D40" w14:textId="77777777" w:rsidR="006E2083" w:rsidRDefault="00FD4BFF">
      <w:pPr>
        <w:spacing w:after="0" w:line="259" w:lineRule="auto"/>
        <w:ind w:left="1561" w:right="0" w:firstLine="0"/>
        <w:jc w:val="left"/>
      </w:pPr>
      <w:r>
        <w:t xml:space="preserve"> </w:t>
      </w:r>
    </w:p>
    <w:p w14:paraId="644DB1CE" w14:textId="77777777" w:rsidR="006E2083" w:rsidRDefault="00FD4BFF">
      <w:pPr>
        <w:spacing w:after="0" w:line="259" w:lineRule="auto"/>
        <w:ind w:left="1556" w:right="0"/>
        <w:jc w:val="left"/>
      </w:pPr>
      <w:r>
        <w:rPr>
          <w:b/>
          <w:u w:val="single" w:color="000000"/>
        </w:rPr>
        <w:t>General:</w:t>
      </w:r>
      <w:r>
        <w:rPr>
          <w:b/>
        </w:rPr>
        <w:t xml:space="preserve"> </w:t>
      </w:r>
    </w:p>
    <w:p w14:paraId="13AB18B6" w14:textId="77777777" w:rsidR="006E2083" w:rsidRDefault="00FD4BFF">
      <w:pPr>
        <w:ind w:left="1556" w:right="1313"/>
      </w:pPr>
      <w:r>
        <w:t xml:space="preserve">Empresa: </w:t>
      </w:r>
      <w:proofErr w:type="spellStart"/>
      <w:r>
        <w:t>Govertech</w:t>
      </w:r>
      <w:proofErr w:type="spellEnd"/>
      <w:r>
        <w:t xml:space="preserve"> Perú S.A.C. </w:t>
      </w:r>
    </w:p>
    <w:p w14:paraId="25DFAEAC" w14:textId="77777777" w:rsidR="006E2083" w:rsidRDefault="00FD4BFF">
      <w:pPr>
        <w:ind w:left="1556" w:right="1313"/>
      </w:pPr>
      <w:r>
        <w:t xml:space="preserve">RUC: 20616272871 </w:t>
      </w:r>
    </w:p>
    <w:p w14:paraId="113CCAF0" w14:textId="77777777" w:rsidR="006E2083" w:rsidRDefault="00FD4BFF">
      <w:pPr>
        <w:spacing w:after="0" w:line="259" w:lineRule="auto"/>
        <w:ind w:left="1556" w:right="0"/>
        <w:jc w:val="left"/>
      </w:pPr>
      <w:r>
        <w:t xml:space="preserve">Página Web: </w:t>
      </w:r>
      <w:hyperlink r:id="rId7">
        <w:r>
          <w:rPr>
            <w:color w:val="0000FF"/>
            <w:u w:val="single" w:color="0000FF"/>
          </w:rPr>
          <w:t>www.govertech.com.pe</w:t>
        </w:r>
      </w:hyperlink>
      <w:hyperlink r:id="rId8">
        <w:r>
          <w:t xml:space="preserve"> </w:t>
        </w:r>
      </w:hyperlink>
    </w:p>
    <w:p w14:paraId="6442137B" w14:textId="77777777" w:rsidR="006E2083" w:rsidRDefault="00FD4BFF">
      <w:pPr>
        <w:spacing w:after="0" w:line="259" w:lineRule="auto"/>
        <w:ind w:left="1561" w:right="0" w:firstLine="0"/>
        <w:jc w:val="left"/>
      </w:pPr>
      <w:r>
        <w:t xml:space="preserve"> </w:t>
      </w:r>
    </w:p>
    <w:p w14:paraId="55F23BA9" w14:textId="77777777" w:rsidR="006E2083" w:rsidRDefault="00FD4BFF">
      <w:pPr>
        <w:spacing w:after="0" w:line="259" w:lineRule="auto"/>
        <w:ind w:left="1556" w:right="0"/>
        <w:jc w:val="left"/>
      </w:pPr>
      <w:r>
        <w:rPr>
          <w:b/>
          <w:u w:val="single" w:color="000000"/>
        </w:rPr>
        <w:t>Gerencia General:</w:t>
      </w:r>
      <w:r>
        <w:rPr>
          <w:b/>
        </w:rPr>
        <w:t xml:space="preserve"> </w:t>
      </w:r>
    </w:p>
    <w:p w14:paraId="48E7A467" w14:textId="77777777" w:rsidR="006E2083" w:rsidRDefault="00FD4BFF">
      <w:pPr>
        <w:ind w:left="1556" w:right="1313"/>
      </w:pPr>
      <w:r>
        <w:t xml:space="preserve">Gerente: Ing. Gustavo </w:t>
      </w:r>
      <w:proofErr w:type="spellStart"/>
      <w:r>
        <w:t>Velasquez</w:t>
      </w:r>
      <w:proofErr w:type="spellEnd"/>
      <w:r>
        <w:t xml:space="preserve"> Rojas </w:t>
      </w:r>
    </w:p>
    <w:p w14:paraId="799ACD5E" w14:textId="77777777" w:rsidR="006E2083" w:rsidRDefault="00FD4BFF">
      <w:pPr>
        <w:spacing w:after="0" w:line="259" w:lineRule="auto"/>
        <w:ind w:left="1556" w:right="0"/>
        <w:jc w:val="left"/>
      </w:pPr>
      <w:r>
        <w:t xml:space="preserve">Correo: </w:t>
      </w:r>
      <w:r>
        <w:rPr>
          <w:color w:val="0000FF"/>
          <w:u w:val="single" w:color="0000FF"/>
        </w:rPr>
        <w:t>gerencia@govertech.com.pe</w:t>
      </w:r>
      <w:r>
        <w:t xml:space="preserve"> </w:t>
      </w:r>
    </w:p>
    <w:p w14:paraId="42C59A11" w14:textId="77777777" w:rsidR="006E2083" w:rsidRDefault="00FD4BFF">
      <w:pPr>
        <w:ind w:left="1556" w:right="1313"/>
      </w:pPr>
      <w:r>
        <w:t xml:space="preserve">Teléfono: 980 832 333 </w:t>
      </w:r>
    </w:p>
    <w:p w14:paraId="31B44F06" w14:textId="77777777" w:rsidR="006E2083" w:rsidRDefault="00FD4BFF">
      <w:pPr>
        <w:spacing w:after="0" w:line="259" w:lineRule="auto"/>
        <w:ind w:left="1561" w:right="0" w:firstLine="0"/>
        <w:jc w:val="left"/>
      </w:pPr>
      <w:r>
        <w:t xml:space="preserve"> </w:t>
      </w:r>
    </w:p>
    <w:p w14:paraId="6D4872A4" w14:textId="77777777" w:rsidR="006E2083" w:rsidRDefault="00FD4BFF">
      <w:pPr>
        <w:spacing w:after="0" w:line="259" w:lineRule="auto"/>
        <w:ind w:left="1556" w:right="0"/>
        <w:jc w:val="left"/>
      </w:pPr>
      <w:r>
        <w:rPr>
          <w:b/>
          <w:u w:val="single" w:color="000000"/>
        </w:rPr>
        <w:t>Atención al Cliente:</w:t>
      </w:r>
      <w:r>
        <w:rPr>
          <w:b/>
        </w:rPr>
        <w:t xml:space="preserve">  </w:t>
      </w:r>
    </w:p>
    <w:p w14:paraId="0F62F923" w14:textId="77777777" w:rsidR="006E2083" w:rsidRDefault="00FD4BFF">
      <w:pPr>
        <w:spacing w:after="0" w:line="259" w:lineRule="auto"/>
        <w:ind w:left="1556" w:right="0"/>
        <w:jc w:val="left"/>
      </w:pPr>
      <w:r>
        <w:t xml:space="preserve">Correo: </w:t>
      </w:r>
      <w:r>
        <w:rPr>
          <w:color w:val="0000FF"/>
          <w:u w:val="single" w:color="0000FF"/>
        </w:rPr>
        <w:t>atencionalcliente@govertech.com.pe</w:t>
      </w:r>
      <w:r>
        <w:t xml:space="preserve"> </w:t>
      </w:r>
    </w:p>
    <w:p w14:paraId="62FC7B6B" w14:textId="77777777" w:rsidR="006E2083" w:rsidRDefault="00FD4BFF">
      <w:pPr>
        <w:ind w:left="1556" w:right="1313"/>
      </w:pPr>
      <w:r>
        <w:t xml:space="preserve">Teléfono: 967 898 689 </w:t>
      </w:r>
    </w:p>
    <w:p w14:paraId="0B17B18F" w14:textId="77777777" w:rsidR="006E2083" w:rsidRDefault="00FD4BFF">
      <w:pPr>
        <w:spacing w:after="0" w:line="259" w:lineRule="auto"/>
        <w:ind w:left="1561" w:right="0" w:firstLine="0"/>
        <w:jc w:val="left"/>
      </w:pPr>
      <w:r>
        <w:t xml:space="preserve"> </w:t>
      </w:r>
    </w:p>
    <w:p w14:paraId="27036DD4" w14:textId="77777777" w:rsidR="006E2083" w:rsidRDefault="00FD4BFF">
      <w:pPr>
        <w:ind w:left="1556" w:right="1313"/>
      </w:pPr>
      <w:r>
        <w:t xml:space="preserve">Agradecemos anticipadamente la atención dispensada y hacemos propicia la </w:t>
      </w:r>
    </w:p>
    <w:p w14:paraId="49991E4E" w14:textId="77777777" w:rsidR="006E2083" w:rsidRDefault="00FD4BFF">
      <w:pPr>
        <w:ind w:right="1313"/>
      </w:pPr>
      <w:r>
        <w:t xml:space="preserve">ocasión para expresarle los sentimientos de nuestra distinguida consideración. </w:t>
      </w:r>
    </w:p>
    <w:p w14:paraId="122C6A55" w14:textId="77777777" w:rsidR="006E2083" w:rsidRDefault="00FD4BFF">
      <w:pPr>
        <w:spacing w:after="0" w:line="259" w:lineRule="auto"/>
        <w:ind w:left="1561" w:right="0" w:firstLine="0"/>
        <w:jc w:val="left"/>
      </w:pPr>
      <w:r>
        <w:t xml:space="preserve"> </w:t>
      </w:r>
    </w:p>
    <w:p w14:paraId="4CF80A1B" w14:textId="77777777" w:rsidR="006E2083" w:rsidRDefault="00FD4BFF">
      <w:pPr>
        <w:ind w:left="1556" w:right="1313"/>
      </w:pPr>
      <w:r>
        <w:t xml:space="preserve">Atentamente, </w:t>
      </w:r>
    </w:p>
    <w:p w14:paraId="62A895BB" w14:textId="77777777" w:rsidR="006E2083" w:rsidRDefault="00FD4BFF">
      <w:pPr>
        <w:spacing w:after="0" w:line="259" w:lineRule="auto"/>
        <w:ind w:left="1561" w:right="0" w:firstLine="0"/>
        <w:jc w:val="left"/>
      </w:pPr>
      <w:r>
        <w:t xml:space="preserve"> </w:t>
      </w:r>
    </w:p>
    <w:p w14:paraId="788524A9" w14:textId="77777777" w:rsidR="006E2083" w:rsidRDefault="00FD4BFF">
      <w:pPr>
        <w:spacing w:after="0" w:line="259" w:lineRule="auto"/>
        <w:ind w:left="1561" w:right="0" w:firstLine="0"/>
        <w:jc w:val="left"/>
      </w:pPr>
      <w:r>
        <w:t xml:space="preserve"> </w:t>
      </w:r>
    </w:p>
    <w:p w14:paraId="26DC5FA8" w14:textId="77777777" w:rsidR="006E2083" w:rsidRDefault="00FD4BFF">
      <w:pPr>
        <w:spacing w:after="0" w:line="259" w:lineRule="auto"/>
        <w:ind w:left="1561" w:right="0" w:firstLine="0"/>
        <w:jc w:val="left"/>
      </w:pPr>
      <w:r>
        <w:t xml:space="preserve"> </w:t>
      </w:r>
    </w:p>
    <w:p w14:paraId="6F4E7809" w14:textId="77777777" w:rsidR="006E2083" w:rsidRDefault="00FD4BFF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305FE077" w14:textId="77777777" w:rsidR="006E2083" w:rsidRDefault="00FD4BFF">
      <w:pPr>
        <w:spacing w:after="0" w:line="259" w:lineRule="auto"/>
        <w:ind w:left="4227" w:right="0" w:firstLine="0"/>
        <w:jc w:val="left"/>
      </w:pPr>
      <w:r>
        <w:t xml:space="preserve"> </w:t>
      </w:r>
    </w:p>
    <w:p w14:paraId="58E7F32A" w14:textId="108FE811" w:rsidR="006E2083" w:rsidRPr="00560229" w:rsidRDefault="00FD4BFF" w:rsidP="00560229">
      <w:pPr>
        <w:spacing w:after="50" w:line="243" w:lineRule="auto"/>
        <w:ind w:left="0" w:right="7456" w:firstLine="0"/>
        <w:jc w:val="left"/>
        <w:rPr>
          <w:lang w:val="en-US"/>
        </w:rPr>
      </w:pPr>
      <w:r>
        <w:rPr>
          <w:sz w:val="14"/>
        </w:rPr>
        <w:t xml:space="preserve"> </w:t>
      </w:r>
    </w:p>
    <w:sectPr w:rsidR="006E2083" w:rsidRPr="00560229" w:rsidSect="00560229">
      <w:headerReference w:type="default" r:id="rId9"/>
      <w:footerReference w:type="default" r:id="rId10"/>
      <w:pgSz w:w="11905" w:h="16840"/>
      <w:pgMar w:top="86" w:right="367" w:bottom="252" w:left="1761" w:header="567" w:footer="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8CD7BC" w14:textId="77777777" w:rsidR="00F901B3" w:rsidRDefault="00F901B3" w:rsidP="00560229">
      <w:pPr>
        <w:spacing w:after="0" w:line="240" w:lineRule="auto"/>
      </w:pPr>
      <w:r>
        <w:separator/>
      </w:r>
    </w:p>
  </w:endnote>
  <w:endnote w:type="continuationSeparator" w:id="0">
    <w:p w14:paraId="7C7AD567" w14:textId="77777777" w:rsidR="00F901B3" w:rsidRDefault="00F901B3" w:rsidP="005602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14060B" w14:textId="4CAD2C65" w:rsidR="00560229" w:rsidRDefault="00560229" w:rsidP="00560229">
    <w:pPr>
      <w:pStyle w:val="NormalWeb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F263034" wp14:editId="2A8CF516">
          <wp:simplePos x="0" y="0"/>
          <wp:positionH relativeFrom="page">
            <wp:align>right</wp:align>
          </wp:positionH>
          <wp:positionV relativeFrom="paragraph">
            <wp:posOffset>10160</wp:posOffset>
          </wp:positionV>
          <wp:extent cx="7551420" cy="1082040"/>
          <wp:effectExtent l="0" t="0" r="0" b="0"/>
          <wp:wrapNone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30930" b="27831"/>
                  <a:stretch/>
                </pic:blipFill>
                <pic:spPr bwMode="auto">
                  <a:xfrm>
                    <a:off x="0" y="0"/>
                    <a:ext cx="7551420" cy="108204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E70B414" w14:textId="25D3E2B6" w:rsidR="00560229" w:rsidRDefault="00560229" w:rsidP="00560229">
    <w:pPr>
      <w:pStyle w:val="Piedepgina"/>
      <w:ind w:left="0" w:firstLine="0"/>
    </w:pPr>
  </w:p>
  <w:p w14:paraId="1BBB89BA" w14:textId="77777777" w:rsidR="00560229" w:rsidRDefault="0056022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3AEF7B" w14:textId="77777777" w:rsidR="00F901B3" w:rsidRDefault="00F901B3" w:rsidP="00560229">
      <w:pPr>
        <w:spacing w:after="0" w:line="240" w:lineRule="auto"/>
      </w:pPr>
      <w:r>
        <w:separator/>
      </w:r>
    </w:p>
  </w:footnote>
  <w:footnote w:type="continuationSeparator" w:id="0">
    <w:p w14:paraId="233D087A" w14:textId="77777777" w:rsidR="00F901B3" w:rsidRDefault="00F901B3" w:rsidP="0056022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083EB5" w14:textId="3A882E32" w:rsidR="00560229" w:rsidRDefault="00560229" w:rsidP="00560229">
    <w:pPr>
      <w:pStyle w:val="NormalWeb"/>
    </w:pPr>
    <w:r>
      <w:rPr>
        <w:noProof/>
      </w:rPr>
      <w:drawing>
        <wp:anchor distT="0" distB="0" distL="114300" distR="114300" simplePos="0" relativeHeight="251658240" behindDoc="1" locked="0" layoutInCell="1" allowOverlap="1" wp14:anchorId="05319405" wp14:editId="30D85B0E">
          <wp:simplePos x="0" y="0"/>
          <wp:positionH relativeFrom="page">
            <wp:align>right</wp:align>
          </wp:positionH>
          <wp:positionV relativeFrom="paragraph">
            <wp:posOffset>-495300</wp:posOffset>
          </wp:positionV>
          <wp:extent cx="7552055" cy="968828"/>
          <wp:effectExtent l="0" t="0" r="0" b="3175"/>
          <wp:wrapNone/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8880" b="31875"/>
                  <a:stretch/>
                </pic:blipFill>
                <pic:spPr bwMode="auto">
                  <a:xfrm>
                    <a:off x="0" y="0"/>
                    <a:ext cx="7552055" cy="968828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53F24D7B" w14:textId="77777777" w:rsidR="00560229" w:rsidRDefault="00560229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2083"/>
    <w:rsid w:val="000121B4"/>
    <w:rsid w:val="00560229"/>
    <w:rsid w:val="00590145"/>
    <w:rsid w:val="00603FDD"/>
    <w:rsid w:val="00623DC7"/>
    <w:rsid w:val="00647E45"/>
    <w:rsid w:val="006858F7"/>
    <w:rsid w:val="006A14EB"/>
    <w:rsid w:val="006E2083"/>
    <w:rsid w:val="007F05F5"/>
    <w:rsid w:val="00932C9F"/>
    <w:rsid w:val="00A3485B"/>
    <w:rsid w:val="00AE5908"/>
    <w:rsid w:val="00C63557"/>
    <w:rsid w:val="00E2093B"/>
    <w:rsid w:val="00E63036"/>
    <w:rsid w:val="00E963BB"/>
    <w:rsid w:val="00EC40DD"/>
    <w:rsid w:val="00ED09FA"/>
    <w:rsid w:val="00F901B3"/>
    <w:rsid w:val="00FD4B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2EEA159F"/>
  <w15:docId w15:val="{E3B34DB5-A651-4D84-9B2E-316C48AD1C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249" w:lineRule="auto"/>
      <w:ind w:left="10" w:right="736" w:hanging="10"/>
      <w:jc w:val="both"/>
    </w:pPr>
    <w:rPr>
      <w:rFonts w:ascii="Arial" w:eastAsia="Arial" w:hAnsi="Arial" w:cs="Arial"/>
      <w:color w:val="000000"/>
      <w:sz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56022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60229"/>
    <w:rPr>
      <w:rFonts w:ascii="Arial" w:eastAsia="Arial" w:hAnsi="Arial" w:cs="Arial"/>
      <w:color w:val="000000"/>
      <w:sz w:val="20"/>
    </w:rPr>
  </w:style>
  <w:style w:type="paragraph" w:styleId="Piedepgina">
    <w:name w:val="footer"/>
    <w:basedOn w:val="Normal"/>
    <w:link w:val="PiedepginaCar"/>
    <w:uiPriority w:val="99"/>
    <w:unhideWhenUsed/>
    <w:rsid w:val="0056022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60229"/>
    <w:rPr>
      <w:rFonts w:ascii="Arial" w:eastAsia="Arial" w:hAnsi="Arial" w:cs="Arial"/>
      <w:color w:val="000000"/>
      <w:sz w:val="20"/>
    </w:rPr>
  </w:style>
  <w:style w:type="paragraph" w:styleId="NormalWeb">
    <w:name w:val="Normal (Web)"/>
    <w:basedOn w:val="Normal"/>
    <w:uiPriority w:val="99"/>
    <w:semiHidden/>
    <w:unhideWhenUsed/>
    <w:rsid w:val="00560229"/>
    <w:pPr>
      <w:spacing w:before="100" w:beforeAutospacing="1" w:after="100" w:afterAutospacing="1" w:line="240" w:lineRule="auto"/>
      <w:ind w:left="0" w:right="0" w:firstLine="0"/>
      <w:jc w:val="left"/>
    </w:pPr>
    <w:rPr>
      <w:rFonts w:ascii="Times New Roman" w:eastAsia="Times New Roman" w:hAnsi="Times New Roman" w:cs="Times New Roman"/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004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61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govertech.com.pe/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govertech.com.pe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eventhEdition.xsl" StyleName="APA" Version="7"/>
</file>

<file path=customXml/itemProps1.xml><?xml version="1.0" encoding="utf-8"?>
<ds:datastoreItem xmlns:ds="http://schemas.openxmlformats.org/officeDocument/2006/customXml" ds:itemID="{739CCA98-5536-4E4F-90A8-57C5CE115A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612</TotalTime>
  <Pages>1</Pages>
  <Words>631</Words>
  <Characters>3473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CGR</dc:creator>
  <cp:keywords/>
  <cp:lastModifiedBy>Francisco Castro</cp:lastModifiedBy>
  <cp:revision>12</cp:revision>
  <dcterms:created xsi:type="dcterms:W3CDTF">2026-10-03T17:36:00Z</dcterms:created>
  <dcterms:modified xsi:type="dcterms:W3CDTF">2026-10-05T20:32:00Z</dcterms:modified>
</cp:coreProperties>
</file>