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C933" w14:textId="77777777" w:rsidR="00B1089B" w:rsidRDefault="00176BF0" w:rsidP="001B5E31">
      <w:pPr>
        <w:pStyle w:val="Sansinterligne"/>
      </w:pPr>
      <w:r>
        <w:t xml:space="preserve">Programme </w:t>
      </w:r>
      <w:proofErr w:type="spellStart"/>
      <w:r>
        <w:t>chargement_liste_notes</w:t>
      </w:r>
      <w:proofErr w:type="spellEnd"/>
    </w:p>
    <w:p w14:paraId="62BA7CC5" w14:textId="77777777" w:rsidR="00176BF0" w:rsidRDefault="00176BF0" w:rsidP="001B5E31">
      <w:pPr>
        <w:pStyle w:val="Sansinterligne"/>
      </w:pPr>
      <w:r>
        <w:t>Déclaration</w:t>
      </w:r>
      <w:bookmarkStart w:id="0" w:name="_GoBack"/>
      <w:bookmarkEnd w:id="0"/>
    </w:p>
    <w:p w14:paraId="27518A34" w14:textId="77777777" w:rsidR="00176BF0" w:rsidRDefault="00176BF0" w:rsidP="001B5E31">
      <w:pPr>
        <w:pStyle w:val="Sansinterligne"/>
      </w:pPr>
      <w:r>
        <w:tab/>
        <w:t>Variable nb en réel</w:t>
      </w:r>
    </w:p>
    <w:p w14:paraId="7E2FB14C" w14:textId="77777777" w:rsidR="00176BF0" w:rsidRDefault="00176BF0" w:rsidP="001B5E31">
      <w:pPr>
        <w:pStyle w:val="Sansinterligne"/>
      </w:pPr>
      <w:r>
        <w:tab/>
        <w:t xml:space="preserve">Variable </w:t>
      </w:r>
      <w:proofErr w:type="spellStart"/>
      <w:r>
        <w:t>liste_notes</w:t>
      </w:r>
      <w:proofErr w:type="spellEnd"/>
      <w:r>
        <w:t xml:space="preserve"> en tableau[50] en réel</w:t>
      </w:r>
    </w:p>
    <w:p w14:paraId="06B1AA99" w14:textId="77777777" w:rsidR="00176BF0" w:rsidRDefault="00176BF0" w:rsidP="001B5E31">
      <w:pPr>
        <w:pStyle w:val="Sansinterligne"/>
      </w:pPr>
      <w:r>
        <w:tab/>
        <w:t xml:space="preserve">Variable i, </w:t>
      </w:r>
      <w:proofErr w:type="spellStart"/>
      <w:r>
        <w:t>nbnotes</w:t>
      </w:r>
      <w:proofErr w:type="spellEnd"/>
      <w:r>
        <w:t xml:space="preserve"> en entier</w:t>
      </w:r>
    </w:p>
    <w:p w14:paraId="68EA57F7" w14:textId="77777777" w:rsidR="00176BF0" w:rsidRDefault="00176BF0" w:rsidP="001B5E31">
      <w:pPr>
        <w:pStyle w:val="Sansinterligne"/>
      </w:pPr>
      <w:r>
        <w:t>Début</w:t>
      </w:r>
    </w:p>
    <w:p w14:paraId="013D9B44" w14:textId="77777777" w:rsidR="00176BF0" w:rsidRDefault="00176BF0" w:rsidP="001B5E31">
      <w:pPr>
        <w:pStyle w:val="Sansinterligne"/>
      </w:pPr>
      <w:r>
        <w:tab/>
        <w:t>Nb = 0</w:t>
      </w:r>
    </w:p>
    <w:p w14:paraId="337A2ED6" w14:textId="77777777" w:rsidR="00176BF0" w:rsidRDefault="00176BF0" w:rsidP="001B5E31">
      <w:pPr>
        <w:pStyle w:val="Sansinterligne"/>
      </w:pPr>
      <w:r>
        <w:tab/>
      </w:r>
      <w:proofErr w:type="spellStart"/>
      <w:r>
        <w:t>Nbnotes</w:t>
      </w:r>
      <w:proofErr w:type="spellEnd"/>
      <w:r>
        <w:t xml:space="preserve"> = 0</w:t>
      </w:r>
    </w:p>
    <w:p w14:paraId="716384E2" w14:textId="77777777" w:rsidR="00176BF0" w:rsidRDefault="00176BF0" w:rsidP="001B5E31">
      <w:pPr>
        <w:pStyle w:val="Sansinterligne"/>
      </w:pPr>
      <w:r>
        <w:tab/>
        <w:t xml:space="preserve">Ecrire(‘Entrez une liste de notes (-1 </w:t>
      </w:r>
      <w:proofErr w:type="spellStart"/>
      <w:r>
        <w:t>pout</w:t>
      </w:r>
      <w:proofErr w:type="spellEnd"/>
      <w:r>
        <w:t xml:space="preserve"> terminer) : )</w:t>
      </w:r>
    </w:p>
    <w:p w14:paraId="11EDBFD6" w14:textId="77777777" w:rsidR="00176BF0" w:rsidRDefault="00176BF0" w:rsidP="001B5E31">
      <w:pPr>
        <w:pStyle w:val="Sansinterligne"/>
      </w:pPr>
      <w:r>
        <w:tab/>
        <w:t>// --- Boucle de chargement ---</w:t>
      </w:r>
    </w:p>
    <w:p w14:paraId="68E53BFF" w14:textId="77777777" w:rsidR="00176BF0" w:rsidRDefault="00176BF0" w:rsidP="001B5E31">
      <w:pPr>
        <w:pStyle w:val="Sansinterligne"/>
      </w:pPr>
      <w:r>
        <w:tab/>
        <w:t>Tant Que ((nb &lt;&gt; -1) ET (</w:t>
      </w:r>
      <w:proofErr w:type="spellStart"/>
      <w:r>
        <w:t>nbnotes</w:t>
      </w:r>
      <w:proofErr w:type="spellEnd"/>
      <w:r>
        <w:t xml:space="preserve"> &lt; 50)) Faire</w:t>
      </w:r>
    </w:p>
    <w:p w14:paraId="3D3B9BE0" w14:textId="77777777" w:rsidR="00176BF0" w:rsidRDefault="00176BF0" w:rsidP="001B5E31">
      <w:pPr>
        <w:pStyle w:val="Sansinterligne"/>
      </w:pPr>
      <w:r>
        <w:tab/>
      </w:r>
      <w:r>
        <w:tab/>
        <w:t>Lire(nb)</w:t>
      </w:r>
    </w:p>
    <w:p w14:paraId="32D7ABFB" w14:textId="77777777" w:rsidR="00176BF0" w:rsidRDefault="00176BF0" w:rsidP="001B5E31">
      <w:pPr>
        <w:pStyle w:val="Sansinterligne"/>
      </w:pPr>
      <w:r>
        <w:tab/>
      </w:r>
      <w:r>
        <w:tab/>
      </w:r>
      <w:proofErr w:type="spellStart"/>
      <w:r>
        <w:t>Liste_note</w:t>
      </w:r>
      <w:proofErr w:type="spellEnd"/>
      <w:r>
        <w:t>[</w:t>
      </w:r>
      <w:proofErr w:type="spellStart"/>
      <w:r>
        <w:t>nbnotes</w:t>
      </w:r>
      <w:proofErr w:type="spellEnd"/>
      <w:r>
        <w:t>] = nb</w:t>
      </w:r>
    </w:p>
    <w:p w14:paraId="16ED7A3A" w14:textId="77777777" w:rsidR="00176BF0" w:rsidRDefault="00176BF0" w:rsidP="001B5E31">
      <w:pPr>
        <w:pStyle w:val="Sansinterligne"/>
      </w:pPr>
      <w:r>
        <w:tab/>
      </w:r>
      <w:r>
        <w:tab/>
      </w:r>
      <w:proofErr w:type="spellStart"/>
      <w:r>
        <w:t>Nbnotes</w:t>
      </w:r>
      <w:proofErr w:type="spellEnd"/>
      <w:r>
        <w:t xml:space="preserve"> = </w:t>
      </w:r>
      <w:proofErr w:type="spellStart"/>
      <w:r>
        <w:t>nbnotes</w:t>
      </w:r>
      <w:proofErr w:type="spellEnd"/>
      <w:r>
        <w:t xml:space="preserve"> + 1</w:t>
      </w:r>
    </w:p>
    <w:p w14:paraId="2F76C5D5" w14:textId="77777777" w:rsidR="00176BF0" w:rsidRDefault="00176BF0" w:rsidP="001B5E31">
      <w:pPr>
        <w:pStyle w:val="Sansinterligne"/>
      </w:pPr>
      <w:r>
        <w:tab/>
      </w:r>
      <w:proofErr w:type="spellStart"/>
      <w:r>
        <w:t>FinTantQue</w:t>
      </w:r>
      <w:proofErr w:type="spellEnd"/>
    </w:p>
    <w:p w14:paraId="7A905025" w14:textId="77777777" w:rsidR="00176BF0" w:rsidRDefault="00176BF0" w:rsidP="001B5E31">
      <w:pPr>
        <w:pStyle w:val="Sansinterligne"/>
      </w:pPr>
      <w:r>
        <w:tab/>
        <w:t>Si (nb == -1) Alors</w:t>
      </w:r>
    </w:p>
    <w:p w14:paraId="0D5F9E7F" w14:textId="77777777" w:rsidR="00176BF0" w:rsidRDefault="00176BF0" w:rsidP="001B5E31">
      <w:pPr>
        <w:pStyle w:val="Sansinterligne"/>
      </w:pPr>
      <w:r>
        <w:tab/>
      </w:r>
      <w:r>
        <w:tab/>
      </w:r>
      <w:proofErr w:type="spellStart"/>
      <w:r>
        <w:t>Nbnotes</w:t>
      </w:r>
      <w:proofErr w:type="spellEnd"/>
      <w:r>
        <w:t xml:space="preserve"> = </w:t>
      </w:r>
      <w:proofErr w:type="spellStart"/>
      <w:r>
        <w:t>nbnotes</w:t>
      </w:r>
      <w:proofErr w:type="spellEnd"/>
      <w:r>
        <w:t xml:space="preserve"> -1</w:t>
      </w:r>
    </w:p>
    <w:p w14:paraId="285015C7" w14:textId="77777777" w:rsidR="00176BF0" w:rsidRDefault="00176BF0" w:rsidP="001B5E31">
      <w:pPr>
        <w:pStyle w:val="Sansinterligne"/>
      </w:pPr>
      <w:r>
        <w:tab/>
        <w:t>Sinon</w:t>
      </w:r>
    </w:p>
    <w:p w14:paraId="23602A24" w14:textId="77777777" w:rsidR="00176BF0" w:rsidRDefault="00176BF0" w:rsidP="001B5E31">
      <w:pPr>
        <w:pStyle w:val="Sansinterligne"/>
      </w:pPr>
      <w:r>
        <w:tab/>
      </w:r>
      <w:r>
        <w:tab/>
        <w:t>Ecrire(‘nombre de notes limité à 50’)</w:t>
      </w:r>
    </w:p>
    <w:p w14:paraId="3B3D7F6B" w14:textId="77777777" w:rsidR="00176BF0" w:rsidRDefault="00176BF0" w:rsidP="001B5E31">
      <w:pPr>
        <w:pStyle w:val="Sansinterligne"/>
      </w:pPr>
      <w:r>
        <w:tab/>
      </w:r>
      <w:proofErr w:type="spellStart"/>
      <w:r>
        <w:t>FinSi</w:t>
      </w:r>
      <w:proofErr w:type="spellEnd"/>
    </w:p>
    <w:p w14:paraId="414E0BA1" w14:textId="77777777" w:rsidR="00176BF0" w:rsidRDefault="00176BF0" w:rsidP="001B5E31">
      <w:pPr>
        <w:pStyle w:val="Sansinterligne"/>
      </w:pPr>
      <w:r>
        <w:tab/>
        <w:t>// --- Boucle d’affichage ---</w:t>
      </w:r>
    </w:p>
    <w:p w14:paraId="6A20FE92" w14:textId="77777777" w:rsidR="00176BF0" w:rsidRDefault="00176BF0" w:rsidP="001B5E31">
      <w:pPr>
        <w:pStyle w:val="Sansinterligne"/>
      </w:pPr>
      <w:r>
        <w:tab/>
        <w:t xml:space="preserve">Pour i variant de 0 à </w:t>
      </w:r>
      <w:proofErr w:type="spellStart"/>
      <w:r>
        <w:t>nbnotes</w:t>
      </w:r>
      <w:proofErr w:type="spellEnd"/>
      <w:r>
        <w:t xml:space="preserve"> – 1 Faire</w:t>
      </w:r>
    </w:p>
    <w:p w14:paraId="0ED31423" w14:textId="77777777" w:rsidR="00176BF0" w:rsidRDefault="00176BF0" w:rsidP="001B5E31">
      <w:pPr>
        <w:pStyle w:val="Sansinterligne"/>
      </w:pPr>
      <w:r>
        <w:tab/>
      </w:r>
      <w:r>
        <w:tab/>
        <w:t>Ecrire(</w:t>
      </w:r>
      <w:proofErr w:type="spellStart"/>
      <w:r w:rsidR="008B1B04">
        <w:t>liste_notes</w:t>
      </w:r>
      <w:proofErr w:type="spellEnd"/>
      <w:r w:rsidR="008B1B04">
        <w:t>[i]</w:t>
      </w:r>
      <w:r>
        <w:t>)</w:t>
      </w:r>
    </w:p>
    <w:p w14:paraId="52B8482C" w14:textId="77777777" w:rsidR="008B1B04" w:rsidRDefault="008B1B04" w:rsidP="001B5E31">
      <w:pPr>
        <w:pStyle w:val="Sansinterligne"/>
      </w:pPr>
      <w:r>
        <w:tab/>
      </w:r>
      <w:proofErr w:type="spellStart"/>
      <w:r>
        <w:t>FinPour</w:t>
      </w:r>
      <w:proofErr w:type="spellEnd"/>
    </w:p>
    <w:p w14:paraId="02B5A870" w14:textId="77777777" w:rsidR="00176BF0" w:rsidRDefault="00176BF0" w:rsidP="001B5E31">
      <w:pPr>
        <w:pStyle w:val="Sansinterligne"/>
      </w:pPr>
      <w:r>
        <w:t>Fin</w:t>
      </w:r>
    </w:p>
    <w:sectPr w:rsidR="00176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9B"/>
    <w:rsid w:val="00176BF0"/>
    <w:rsid w:val="001B5E31"/>
    <w:rsid w:val="008B1B04"/>
    <w:rsid w:val="00B1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C339"/>
  <w15:chartTrackingRefBased/>
  <w15:docId w15:val="{9FB68354-9C4F-45F5-8549-129DE690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B5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3</cp:revision>
  <dcterms:created xsi:type="dcterms:W3CDTF">2019-12-05T20:02:00Z</dcterms:created>
  <dcterms:modified xsi:type="dcterms:W3CDTF">2020-02-09T16:33:00Z</dcterms:modified>
</cp:coreProperties>
</file>