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F76E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项目需求规格说明书：RBAC-RAG 企业知识系统</w:t>
      </w:r>
    </w:p>
    <w:p w14:paraId="55762E1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项目背景与目标</w:t>
      </w:r>
    </w:p>
    <w:p w14:paraId="0F0BD18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：Aspire Internal Brain（金融科技 RBAC-RAG 企业知识系统）</w:t>
      </w:r>
    </w:p>
    <w:p w14:paraId="271F355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参赛背景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：腾讯云 AI CAN DO IT 黑客松新加坡 2026，金融科技赛道（Aspire 支持）。</w:t>
      </w:r>
    </w:p>
    <w:p w14:paraId="6A7827F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：构建一个上下文感知的企业知识系统，员工可用自然语言（文字/图片/语音）查询企业内部知识，系统必须：</w:t>
      </w:r>
    </w:p>
    <w:p w14:paraId="11BBC8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 RBAC 严格过滤检索结果，确保用户只能访问授权内容</w:t>
      </w:r>
    </w:p>
    <w:p w14:paraId="33F77F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支持从 PostgreSQL、Oracle、NAS 目录自动接入和增量同步数据</w:t>
      </w:r>
    </w:p>
    <w:p w14:paraId="4D953AB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为每个知识块注入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allowed_roles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、密级、分区、版本等元数据</w:t>
      </w:r>
    </w:p>
    <w:p w14:paraId="55B4D88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支持临时项目角色（授予、审批、自动过期）</w:t>
      </w:r>
    </w:p>
    <w:p w14:paraId="5EB5783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完整审计所有查询、权限变更和数据同步事件</w:t>
      </w:r>
    </w:p>
    <w:p w14:paraId="50D8591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提供管理后台 Dashboard 统计正常/违规使用</w:t>
      </w:r>
    </w:p>
    <w:p w14:paraId="6AB6739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技术栈建议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6BA37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后端：Python 3.11+ / FastAPI / SQLAlchemy / Pydantic</w:t>
      </w:r>
    </w:p>
    <w:p w14:paraId="3E5C04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前端：React + TypeScript + Ant Design（或 Vue3 + Element Plus）</w:t>
      </w:r>
    </w:p>
    <w:p w14:paraId="22B511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元数据库：PostgreSQL（存储用户、角色、审计日志、文档元数据）</w:t>
      </w:r>
    </w:p>
    <w:p w14:paraId="159114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向量数据库：腾讯云 VectorDB（或本地 Qdrant，支持 payload 过滤）</w:t>
      </w:r>
    </w:p>
    <w:p w14:paraId="30ED0E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缓存/队列：Redis（会话、权限缓存）；可选 Kafka/RabbitMQ</w:t>
      </w:r>
    </w:p>
    <w:p w14:paraId="4D63DE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LLM：DeepSeek-R1-Distill-Qwen-14B（本地）或混元 TurboS API</w:t>
      </w:r>
    </w:p>
    <w:p w14:paraId="55B938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Embedding：hunyuan-embedding（1024维）或 BGE-M3</w:t>
      </w:r>
    </w:p>
    <w:p w14:paraId="000907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OCR/ASR：腾讯云 OCR / ASR（或 PaddleOCR / Whisper 本地）</w:t>
      </w:r>
    </w:p>
    <w:p w14:paraId="282D71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对象存储：腾讯云 COS（存储原始图片/音频）</w:t>
      </w:r>
    </w:p>
    <w:p w14:paraId="4E5EFF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部署：Docker Compose 一键启动</w:t>
      </w:r>
    </w:p>
    <w:p w14:paraId="29EC901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05ADA30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系统架构模块</w:t>
      </w:r>
    </w:p>
    <w:p w14:paraId="785AE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ext</w:t>
      </w:r>
    </w:p>
    <w:p w14:paraId="3DA6D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05311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  管理后台                              │</w:t>
      </w:r>
    </w:p>
    <w:p w14:paraId="0276C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角色管理 | 审批 | 数据源 | 审计日志 | Dashboard             │</w:t>
      </w:r>
    </w:p>
    <w:p w14:paraId="40F95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41B2B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         │</w:t>
      </w:r>
    </w:p>
    <w:p w14:paraId="7A4F4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727A9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权限与身份层                            │</w:t>
      </w:r>
    </w:p>
    <w:p w14:paraId="405E5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SSO/IdP → 永久角色 | 项目成员 → 临时角色 | 申请审批         │</w:t>
      </w:r>
    </w:p>
    <w:p w14:paraId="7D295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动态计算有效角色 = 永久 + 未过期临时角色                    │</w:t>
      </w:r>
    </w:p>
    <w:p w14:paraId="4D866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0D936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         │</w:t>
      </w:r>
    </w:p>
    <w:p w14:paraId="3CB85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60F1A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查询接入层                              │</w:t>
      </w:r>
    </w:p>
    <w:p w14:paraId="46889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文字 | 图片(OCR/VLM) | 语音(ASR) → 术语规范化 → RBAC过滤   │</w:t>
      </w:r>
    </w:p>
    <w:p w14:paraId="0EC50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4C944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         │</w:t>
      </w:r>
    </w:p>
    <w:p w14:paraId="34429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5E65F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知识接入与处理层                        │</w:t>
      </w:r>
    </w:p>
    <w:p w14:paraId="28A09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DB(CDC) | NAS(Watcher) → 分块 → 嵌入 → 注入权限元数据      │</w:t>
      </w:r>
    </w:p>
    <w:p w14:paraId="1A9F4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增量更新 | 删除传播 | 版本治理 | 蓝绿索引切换              │</w:t>
      </w:r>
    </w:p>
    <w:p w14:paraId="5B960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51177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         │</w:t>
      </w:r>
    </w:p>
    <w:p w14:paraId="7FBA0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135D3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检索与生成层                            │</w:t>
      </w:r>
    </w:p>
    <w:p w14:paraId="7B501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向量数据库(权限过滤) → LLM生成 → 回答 + 来源引用           │</w:t>
      </w:r>
    </w:p>
    <w:p w14:paraId="4AC28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1C559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         │</w:t>
      </w:r>
    </w:p>
    <w:p w14:paraId="59B51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┌─────────────────────────────────────────────────────────────┐</w:t>
      </w:r>
    </w:p>
    <w:p w14:paraId="1019A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                    审计与合规层                            │</w:t>
      </w:r>
    </w:p>
    <w:p w14:paraId="61852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│  全链路日志 | 不可篡改 | 保留策略 | 越权告警 | 导出         │</w:t>
      </w:r>
    </w:p>
    <w:p w14:paraId="656E7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└─────────────────────────────────────────────────────────────┘</w:t>
      </w:r>
    </w:p>
    <w:p w14:paraId="5C0DCCB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数据模型（PostgreSQL 表结构）</w:t>
      </w:r>
    </w:p>
    <w:p w14:paraId="59535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ql</w:t>
      </w:r>
    </w:p>
    <w:p w14:paraId="3EF6A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用户表</w:t>
      </w:r>
    </w:p>
    <w:p w14:paraId="37787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users (</w:t>
      </w:r>
    </w:p>
    <w:p w14:paraId="0ADCD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UUID PRIMARY KEY DEFAULT gen_random_uuid(),</w:t>
      </w:r>
    </w:p>
    <w:p w14:paraId="4A840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username      VARCHAR(64) UNIQUE NOT NULL,</w:t>
      </w:r>
    </w:p>
    <w:p w14:paraId="7B521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email         VARCHAR(128),</w:t>
      </w:r>
    </w:p>
    <w:p w14:paraId="7B88A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department    VARCHAR(64),</w:t>
      </w:r>
    </w:p>
    <w:p w14:paraId="48020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clearance     INT DEFAULT 1,          -- 1=public, 2=internal, 3=confidential, 4=secret</w:t>
      </w:r>
    </w:p>
    <w:p w14:paraId="74D45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compartments  TEXT[],                 -- 需知分区，如 ['finance','aml']</w:t>
      </w:r>
    </w:p>
    <w:p w14:paraId="75FFC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created_at    TIMESTAMP DEFAULT NOW()</w:t>
      </w:r>
    </w:p>
    <w:p w14:paraId="21951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F0C7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9F44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角色表</w:t>
      </w:r>
    </w:p>
    <w:p w14:paraId="79F5C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roles (</w:t>
      </w:r>
    </w:p>
    <w:p w14:paraId="2BAF6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VARCHAR(64) PRIMARY KEY,</w:t>
      </w:r>
    </w:p>
    <w:p w14:paraId="4375D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name          VARCHAR(128) NOT NULL,</w:t>
      </w:r>
    </w:p>
    <w:p w14:paraId="7521C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description   TEXT,</w:t>
      </w:r>
    </w:p>
    <w:p w14:paraId="2774E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is_permanent  BOOLEAN DEFAULT TRUE,   -- 是否为永久角色</w:t>
      </w:r>
    </w:p>
    <w:p w14:paraId="35E37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approver_role VARCHAR(64)             -- 审批人角色</w:t>
      </w:r>
    </w:p>
    <w:p w14:paraId="4DC2F8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D0B9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897E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用户-角色映射（含临时角色）</w:t>
      </w:r>
    </w:p>
    <w:p w14:paraId="7232B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user_roles (</w:t>
      </w:r>
    </w:p>
    <w:p w14:paraId="3D1FA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BIGSERIAL PRIMARY KEY,</w:t>
      </w:r>
    </w:p>
    <w:p w14:paraId="7CA7D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user_id       UUID REFERENCES users(id),</w:t>
      </w:r>
    </w:p>
    <w:p w14:paraId="67336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role_id       VARCHAR(64) REFERENCES roles(id),</w:t>
      </w:r>
    </w:p>
    <w:p w14:paraId="0A2BC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source        VARCHAR(32) NOT NULL,   -- 'permanent' | 'project' | 'temporary'</w:t>
      </w:r>
    </w:p>
    <w:p w14:paraId="3B299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source_ref    VARCHAR(128),           -- 项目ID、工单号</w:t>
      </w:r>
    </w:p>
    <w:p w14:paraId="4665B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start_at      TIMESTAMP DEFAULT NOW(),</w:t>
      </w:r>
    </w:p>
    <w:p w14:paraId="3F9E4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end_at        TIMESTAMP,              -- NULL 表示永久</w:t>
      </w:r>
    </w:p>
    <w:p w14:paraId="08C64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status        VARCHAR(16) DEFAULT 'active', -- active | revoked | expired</w:t>
      </w:r>
    </w:p>
    <w:p w14:paraId="5D87E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created_by    UUID,</w:t>
      </w:r>
    </w:p>
    <w:p w14:paraId="25E19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created_at    TIMESTAMP DEFAULT NOW()</w:t>
      </w:r>
    </w:p>
    <w:p w14:paraId="39B85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55D1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1CB6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项目成员表（临时角色来源）</w:t>
      </w:r>
    </w:p>
    <w:p w14:paraId="2FDCE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project_members (</w:t>
      </w:r>
    </w:p>
    <w:p w14:paraId="4078F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project_id    VARCHAR(64),</w:t>
      </w:r>
    </w:p>
    <w:p w14:paraId="1D0B9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user_id       UUID REFERENCES users(id),</w:t>
      </w:r>
    </w:p>
    <w:p w14:paraId="38C26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project_role  VARCHAR(64),            -- 如 'project_contributor'</w:t>
      </w:r>
    </w:p>
    <w:p w14:paraId="78C4E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joined_at     TIMESTAMP DEFAULT NOW(),</w:t>
      </w:r>
    </w:p>
    <w:p w14:paraId="38C8B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left_at       TIMESTAMP,</w:t>
      </w:r>
    </w:p>
    <w:p w14:paraId="19A2A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project_end_at TIMESTAMP,</w:t>
      </w:r>
    </w:p>
    <w:p w14:paraId="5B048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PRIMARY KEY (project_id, user_id)</w:t>
      </w:r>
    </w:p>
    <w:p w14:paraId="56D8D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2AAA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D127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角色申请表</w:t>
      </w:r>
    </w:p>
    <w:p w14:paraId="71824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role_requests (</w:t>
      </w:r>
    </w:p>
    <w:p w14:paraId="664FC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BIGSERIAL PRIMARY KEY,</w:t>
      </w:r>
    </w:p>
    <w:p w14:paraId="4E15C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requester_id  UUID REFERENCES users(id),</w:t>
      </w:r>
    </w:p>
    <w:p w14:paraId="2DCC7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role_id       VARCHAR(64) REFERENCES roles(id),</w:t>
      </w:r>
    </w:p>
    <w:p w14:paraId="34A21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source_ref    VARCHAR(128),</w:t>
      </w:r>
    </w:p>
    <w:p w14:paraId="3F649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reason        TEXT NOT NULL,</w:t>
      </w:r>
    </w:p>
    <w:p w14:paraId="28B40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requested_duration INTERVAL,</w:t>
      </w:r>
    </w:p>
    <w:p w14:paraId="6D9C8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status        VARCHAR(16) DEFAULT 'pending', -- pending | approved | rejected</w:t>
      </w:r>
    </w:p>
    <w:p w14:paraId="116C5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approver_id   UUID,</w:t>
      </w:r>
    </w:p>
    <w:p w14:paraId="41401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approved_at   TIMESTAMP,</w:t>
      </w:r>
    </w:p>
    <w:p w14:paraId="1091A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start_at      TIMESTAMP,</w:t>
      </w:r>
    </w:p>
    <w:p w14:paraId="32C6F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end_at        TIMESTAMP,</w:t>
      </w:r>
    </w:p>
    <w:p w14:paraId="49BFD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created_at    TIMESTAMP DEFAULT NOW()</w:t>
      </w:r>
    </w:p>
    <w:p w14:paraId="1DB17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879E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B008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文档元数据表（向量库中也会存一份）</w:t>
      </w:r>
    </w:p>
    <w:p w14:paraId="6AE13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documents (</w:t>
      </w:r>
    </w:p>
    <w:p w14:paraId="7E354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VARCHAR(128) PRIMARY KEY, -- doc_id</w:t>
      </w:r>
    </w:p>
    <w:p w14:paraId="30724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source_type   VARCHAR(32),              -- 'postgres' | 'oracle' | 'nas'</w:t>
      </w:r>
    </w:p>
    <w:p w14:paraId="04DCE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source_ref    TEXT,                     -- 表名/路径</w:t>
      </w:r>
    </w:p>
    <w:p w14:paraId="08704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version       VARCHAR(32),</w:t>
      </w:r>
    </w:p>
    <w:p w14:paraId="739D1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status        VARCHAR(16) DEFAULT 'active', -- active | archived | deleted</w:t>
      </w:r>
    </w:p>
    <w:p w14:paraId="3C9AB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allowed_roles TEXT[],</w:t>
      </w:r>
    </w:p>
    <w:p w14:paraId="48691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required_clearance INT DEFAULT 1,</w:t>
      </w:r>
    </w:p>
    <w:p w14:paraId="4E0CB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compartments  TEXT[],</w:t>
      </w:r>
    </w:p>
    <w:p w14:paraId="5B87D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content_hash  VARCHAR(64),</w:t>
      </w:r>
    </w:p>
    <w:p w14:paraId="51677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updated_at    TIMESTAMP DEFAULT NOW()</w:t>
      </w:r>
    </w:p>
    <w:p w14:paraId="6F51D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10FC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B4A4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审计日志表（仅追加）</w:t>
      </w:r>
    </w:p>
    <w:p w14:paraId="01DD9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audit_logs (</w:t>
      </w:r>
    </w:p>
    <w:p w14:paraId="39CCF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BIGSERIAL PRIMARY KEY,</w:t>
      </w:r>
    </w:p>
    <w:p w14:paraId="440F2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event_type    VARCHAR(32) NOT NULL,   -- query | role_grant | role_revoke | sync | login</w:t>
      </w:r>
    </w:p>
    <w:p w14:paraId="0378E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user_id       UUID,</w:t>
      </w:r>
    </w:p>
    <w:p w14:paraId="030F1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session_id    VARCHAR(64),</w:t>
      </w:r>
    </w:p>
    <w:p w14:paraId="2F47E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effective_roles TEXT[],</w:t>
      </w:r>
    </w:p>
    <w:p w14:paraId="7A755D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role_sources  JSONB,</w:t>
      </w:r>
    </w:p>
    <w:p w14:paraId="36B0F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input_type    VARCHAR(16),            -- text | image | audio</w:t>
      </w:r>
    </w:p>
    <w:p w14:paraId="4F4CC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raw_input_ref TEXT,</w:t>
      </w:r>
    </w:p>
    <w:p w14:paraId="7AF24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recognized_text TEXT,</w:t>
      </w:r>
    </w:p>
    <w:p w14:paraId="04BB6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normalized_text TEXT,</w:t>
      </w:r>
    </w:p>
    <w:p w14:paraId="58CB5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query_text    TEXT,</w:t>
      </w:r>
    </w:p>
    <w:p w14:paraId="6C2F7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filter_applied JSONB,</w:t>
      </w:r>
    </w:p>
    <w:p w14:paraId="395F5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retrieved_doc_ids TEXT[],</w:t>
      </w:r>
    </w:p>
    <w:p w14:paraId="17D8AB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decision      VARCHAR(16),            -- allow | deny</w:t>
      </w:r>
    </w:p>
    <w:p w14:paraId="61A15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deny_reason   TEXT,</w:t>
      </w:r>
    </w:p>
    <w:p w14:paraId="09A66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model_id      VARCHAR(64),</w:t>
      </w:r>
    </w:p>
    <w:p w14:paraId="3F118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latency_ms    INT,</w:t>
      </w:r>
    </w:p>
    <w:p w14:paraId="14FC0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created_at    TIMESTAMP DEFAULT NOW()</w:t>
      </w:r>
    </w:p>
    <w:p w14:paraId="4BD45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FFE04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0925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-- 数据源配置表</w:t>
      </w:r>
    </w:p>
    <w:p w14:paraId="5FC42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CREATE TABLE data_sources (</w:t>
      </w:r>
    </w:p>
    <w:p w14:paraId="2D16A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id            BIGSERIAL PRIMARY KEY,</w:t>
      </w:r>
    </w:p>
    <w:p w14:paraId="7E7C8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name          VARCHAR(128),</w:t>
      </w:r>
    </w:p>
    <w:p w14:paraId="152F1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type          VARCHAR(32),            -- 'postgres' | 'oracle' | 'nas'</w:t>
      </w:r>
    </w:p>
    <w:p w14:paraId="411AD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connection_config JSONB,              -- 加密存储</w:t>
      </w:r>
    </w:p>
    <w:p w14:paraId="2A057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permission_mapping JSONB,             -- 权限映射规则</w:t>
      </w:r>
    </w:p>
    <w:p w14:paraId="726A6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last_sync_at  TIMESTAMP,</w:t>
      </w:r>
    </w:p>
    <w:p w14:paraId="5A930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sync_status   VARCHAR(16),            -- idle | running | failed</w:t>
      </w:r>
    </w:p>
    <w:p w14:paraId="3DF9C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   created_at    TIMESTAMP DEFAULT NOW()</w:t>
      </w:r>
    </w:p>
    <w:p w14:paraId="07F16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2EFDA7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核心 API 端点</w:t>
      </w:r>
    </w:p>
    <w:p w14:paraId="7E7B903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认证与用户</w:t>
      </w:r>
    </w:p>
    <w:p w14:paraId="5A89CD5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/api/auth/login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模拟 SSO 登录，返回 JWT（含 user_id、role、clearance、compartments）</w:t>
      </w:r>
    </w:p>
    <w:p w14:paraId="1320DA0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/api/auth/me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获取当前用户信息及有效角色列表</w:t>
      </w:r>
    </w:p>
    <w:p w14:paraId="171D7EC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查询</w:t>
      </w:r>
    </w:p>
    <w:p w14:paraId="2B43AD2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/api/query/text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文字查询</w:t>
      </w:r>
    </w:p>
    <w:p w14:paraId="34B53AC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/api/query/image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图片上传，OCR/VLM 转文本后查询</w:t>
      </w:r>
    </w:p>
    <w:p w14:paraId="555D56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/api/query/audio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语音上传，ASR 转文本后查询</w:t>
      </w:r>
    </w:p>
    <w:p w14:paraId="6D5E8C3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请求头需带 JWT，后端动态计算有效角色，构造向量数据库过滤条件</w:t>
      </w:r>
    </w:p>
    <w:p w14:paraId="3FEEE4D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角色管理（管理后台）</w:t>
      </w:r>
    </w:p>
    <w:p w14:paraId="0609471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角色列表</w:t>
      </w:r>
    </w:p>
    <w:p w14:paraId="560CE45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/api/admin/users/{user_id}/roles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用户角色列表</w:t>
      </w:r>
    </w:p>
    <w:p w14:paraId="3562C5D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/api/admin/roles/grant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授予临时角色（管理员直接授予）</w:t>
      </w:r>
    </w:p>
    <w:p w14:paraId="45E4138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/api/admin/roles/revoke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撤销角色</w:t>
      </w:r>
    </w:p>
    <w:p w14:paraId="3B34972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/api/admin/role-requests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待审批列表</w:t>
      </w:r>
    </w:p>
    <w:p w14:paraId="1BB5AAC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/api/admin/role-requests/{id}/approve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批准</w:t>
      </w:r>
    </w:p>
    <w:p w14:paraId="23CE0BA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/api/admin/role-requests/{id}/reject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拒绝</w:t>
      </w:r>
    </w:p>
    <w:p w14:paraId="61E7943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4287160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审计</w:t>
      </w:r>
    </w:p>
    <w:p w14:paraId="018347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/api/admin/audit/logs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查询审计日志（支持筛选：user_id、event_type、decision、时间范围）</w:t>
      </w:r>
    </w:p>
    <w:p w14:paraId="777CB1F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/api/admin/audit/logs/{id}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日志详情</w:t>
      </w:r>
    </w:p>
    <w:p w14:paraId="2A3072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/api/admin/audit/export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导出 CSV/JSON</w:t>
      </w:r>
    </w:p>
    <w:p w14:paraId="49E11AF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数据源管理</w:t>
      </w:r>
    </w:p>
    <w:p w14:paraId="7CD1A39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/api/admin/datasources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数据源列表</w:t>
      </w:r>
    </w:p>
    <w:p w14:paraId="6DFCE3E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/api/admin/datasources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新增数据源</w:t>
      </w:r>
    </w:p>
    <w:p w14:paraId="27D9CB4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/api/admin/datasources/{id}/sync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手动触发同步</w:t>
      </w:r>
    </w:p>
    <w:p w14:paraId="1171AD1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/api/admin/datasources/{id}/status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同步状态</w:t>
      </w:r>
    </w:p>
    <w:p w14:paraId="4872CDE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Dashboard</w:t>
      </w:r>
    </w:p>
    <w:p w14:paraId="747F3CB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/api/admin/dashboard/stats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查询量、拒绝率、越权尝试、同步健康度</w:t>
      </w:r>
    </w:p>
    <w:p w14:paraId="729F29A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前端页面</w:t>
      </w:r>
    </w:p>
    <w:p w14:paraId="212F0DC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用户前台</w:t>
      </w:r>
    </w:p>
    <w:p w14:paraId="0ED026A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登录页（选择账号或模拟 SSO）</w:t>
      </w:r>
    </w:p>
    <w:p w14:paraId="2B30ED7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/app/query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查询页：文字输入框、图片上传、语音上传、结果展示（回答 + 来源引用）、权限提示</w:t>
      </w:r>
    </w:p>
    <w:p w14:paraId="3CDA4F7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管理后台</w:t>
      </w:r>
    </w:p>
    <w:p w14:paraId="32EC9BC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入口，需 admin/approver 角色</w:t>
      </w:r>
    </w:p>
    <w:p w14:paraId="7AC85C3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/admin/roles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角色管理：用户角色列表、授予/撤销临时角色、审批申请</w:t>
      </w:r>
    </w:p>
    <w:p w14:paraId="1D682FC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/admin/audit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审计日志：列表、筛选、详情、导出</w:t>
      </w:r>
    </w:p>
    <w:p w14:paraId="3B0DA03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/admin/datasources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数据源管理：列表、同步状态、手动触发</w:t>
      </w:r>
    </w:p>
    <w:p w14:paraId="213C524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/admin/dashboard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Dashboard：查询量、拒绝率、越权告警、同步健康度</w:t>
      </w:r>
    </w:p>
    <w:p w14:paraId="6C953AE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关键流程</w:t>
      </w:r>
    </w:p>
    <w:p w14:paraId="7C6E745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查询流程</w:t>
      </w:r>
    </w:p>
    <w:p w14:paraId="3C3883B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用户提交文字/图片/语音</w:t>
      </w:r>
    </w:p>
    <w:p w14:paraId="4B82706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 → OCR/手写识别 → 文本；语音 → ASR → 文本</w:t>
      </w:r>
    </w:p>
    <w:p w14:paraId="16209EE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术语规范化：缩写映射、消歧</w:t>
      </w:r>
    </w:p>
    <w:p w14:paraId="749206E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获取用户有效角色（永久 + 未过期临时）</w:t>
      </w:r>
    </w:p>
    <w:p w14:paraId="0E71E3F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构造向量数据库过滤条件：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allowed_roles $in 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required_clearance &lt;= user.clearance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compartments $subset user.compartments</w:t>
      </w:r>
    </w:p>
    <w:p w14:paraId="7D08FA1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向量检索（权限过滤前置）</w:t>
      </w:r>
    </w:p>
    <w:p w14:paraId="44482EB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 基于检索片段生成回答</w:t>
      </w:r>
    </w:p>
    <w:p w14:paraId="4159AC3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写入审计日志</w:t>
      </w:r>
    </w:p>
    <w:p w14:paraId="580E0EF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1C23BF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临时角色授予流程</w:t>
      </w:r>
    </w:p>
    <w:p w14:paraId="4225244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项目自动授予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：用户加入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project_members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→ 触发器自动在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插入临时角色，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end_at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项目结束时间</w:t>
      </w:r>
    </w:p>
    <w:p w14:paraId="4F84B85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申请审批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：用户提交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role_requests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→ 审批人批准 → 写入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user_roles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，设置有效期</w:t>
      </w:r>
    </w:p>
    <w:p w14:paraId="049705B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：查询时动态计算有效角色，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end_at &lt; NOW()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自动排除</w:t>
      </w:r>
    </w:p>
    <w:p w14:paraId="73FB68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1939539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数据同步流程</w:t>
      </w:r>
    </w:p>
    <w:p w14:paraId="612F973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DB CDC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：Debezium 监听 PostgreSQL/Oracle 变更 → 发送到 Kafka → 消费者处理</w:t>
      </w:r>
    </w:p>
    <w:p w14:paraId="0CD45FA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NAS Watcher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watchdog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监听文件变化 → 防抖 → 内容哈希比对 → 变更事件</w:t>
      </w:r>
    </w:p>
    <w:p w14:paraId="0162285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：分块 → 嵌入 → 注入权限元数据 → 写入向量数据库</w:t>
      </w:r>
    </w:p>
    <w:p w14:paraId="00BD8EA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：Tombstone 标记，检索时过滤</w:t>
      </w:r>
    </w:p>
    <w:p w14:paraId="3EBC863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版本治理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：多版本共存，默认只检索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active</w:t>
      </w:r>
    </w:p>
    <w:p w14:paraId="3452228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C6AAA9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6.4 审计记录流程</w:t>
      </w:r>
    </w:p>
    <w:p w14:paraId="7B4106B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每次查询、角色授予/撤销、数据同步、登录均写入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audit_logs</w:t>
      </w:r>
    </w:p>
    <w:p w14:paraId="77C34BF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日志仅追加，不可修改删除</w:t>
      </w:r>
    </w:p>
    <w:p w14:paraId="07D576E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越权尝试（decision=deny）触发告警，写入 Dashboard</w:t>
      </w:r>
    </w:p>
    <w:p w14:paraId="551B082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0219E86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非功能需求</w:t>
      </w:r>
    </w:p>
    <w:p w14:paraId="5E5B156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：数据库凭证存入密钥管理服务；连接器使用只读账号；审计日志独立存储</w:t>
      </w:r>
    </w:p>
    <w:p w14:paraId="5DD987D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：向量检索延迟 &lt; 500ms；权限缓存 TTL 30秒，变更时主动失效</w:t>
      </w:r>
    </w:p>
    <w:p w14:paraId="75BBFFD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：连接器注册表支持新增数据源；权限映射规则可配置</w:t>
      </w:r>
    </w:p>
    <w:p w14:paraId="07C5F2E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可演示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 Docker Compose，一键启动；预置模拟数据（用户、角色、文档）</w:t>
      </w:r>
    </w:p>
    <w:p w14:paraId="58E426C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审计合规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：日志保留策略可配置，支持导出合规报告</w:t>
      </w:r>
    </w:p>
    <w:p w14:paraId="5419067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007534D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演示脚本（黑客松）</w:t>
      </w:r>
    </w:p>
    <w:p w14:paraId="7511BE6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场景一：正常查询</w:t>
      </w:r>
    </w:p>
    <w:p w14:paraId="4ADB82D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alice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（finance_analyst）登录 → 查询“财务合规政策” → 成功返回，显示来源文档</w:t>
      </w:r>
    </w:p>
    <w:p w14:paraId="5190F9F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场景二：越权拒绝</w:t>
      </w:r>
    </w:p>
    <w:p w14:paraId="1563BF46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alice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查询“年假政策” → 被拒绝（无 HR 权限）→ 审计日志记录 deny</w:t>
      </w:r>
    </w:p>
    <w:p w14:paraId="629D877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场景三：临时角色</w:t>
      </w:r>
    </w:p>
    <w:p w14:paraId="4BD7ED24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管理员将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加入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proj_merger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→ 自动授予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project_contributor</w:t>
      </w:r>
    </w:p>
    <w:p w14:paraId="3EB1A26A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查询“并购项目文档” → 成功返回</w:t>
      </w:r>
    </w:p>
    <w:p w14:paraId="6F1C27A8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管理员将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移出项目 →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再次查询被拒绝</w:t>
      </w:r>
    </w:p>
    <w:p w14:paraId="7DDD721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场景四：多模态输入</w:t>
      </w:r>
    </w:p>
    <w:p w14:paraId="4758D1F8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用户上传手写笔记照片“KYC对CASA账户的要求” → OCR识别 → 术语规范化 → 检索 → 回答</w:t>
      </w:r>
    </w:p>
    <w:p w14:paraId="3DB5553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场景五：审计追溯</w:t>
      </w:r>
    </w:p>
    <w:p w14:paraId="3B396978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管理员进入审计日志 → 查看上述所有事件 → 导出 CSV</w:t>
      </w:r>
    </w:p>
    <w:p w14:paraId="5257B56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场景六：Dashboard</w:t>
      </w:r>
    </w:p>
    <w:p w14:paraId="7F715D86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展示查询量、拒绝率、越权告警、同步健康度</w:t>
      </w:r>
    </w:p>
    <w:p w14:paraId="3034A1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8A489C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交付物</w:t>
      </w:r>
    </w:p>
    <w:p w14:paraId="52ADB7F4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完整可运行代码（后端 + 前端）</w:t>
      </w:r>
    </w:p>
    <w:p w14:paraId="0AC26E6F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docker-compose.yml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一键启动</w:t>
      </w:r>
    </w:p>
    <w:p w14:paraId="60ED2365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包含安装、配置、运行说明</w:t>
      </w:r>
    </w:p>
    <w:p w14:paraId="2C9321F0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预置模拟数据脚本（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seed_data.py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E541D45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演示视频或演示脚本</w:t>
      </w:r>
    </w:p>
    <w:p w14:paraId="6CEDECF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架构图（Mermaid）</w:t>
      </w:r>
    </w:p>
    <w:p w14:paraId="29D803B0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审计日志样例导出文件</w:t>
      </w:r>
    </w:p>
    <w:p w14:paraId="48DD04C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11026B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10. 开发阶段建议</w:t>
      </w:r>
    </w:p>
    <w:p w14:paraId="4DB3FB0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Phase 1（MVP，优先）</w:t>
      </w:r>
    </w:p>
    <w:p w14:paraId="410219BF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用户登录（模拟 SSO）</w:t>
      </w:r>
    </w:p>
    <w:p w14:paraId="628B567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文字查询 + RBAC 过滤</w:t>
      </w:r>
    </w:p>
    <w:p w14:paraId="3DD437E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向量数据库接入（Qdrant 本地）</w:t>
      </w:r>
    </w:p>
    <w:p w14:paraId="3871CE73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审计日志记录</w:t>
      </w:r>
    </w:p>
    <w:p w14:paraId="40862697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管理后台：角色管理 + 审计日志</w:t>
      </w:r>
    </w:p>
    <w:p w14:paraId="3FC7016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Phase 2（增强）</w:t>
      </w:r>
    </w:p>
    <w:p w14:paraId="17ED06E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PostgreSQL CDC 接入</w:t>
      </w:r>
    </w:p>
    <w:p w14:paraId="70784475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NAS 文件监听</w:t>
      </w:r>
    </w:p>
    <w:p w14:paraId="2BCE80B7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临时角色申请审批</w:t>
      </w:r>
    </w:p>
    <w:p w14:paraId="0532989C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Dashboard</w:t>
      </w:r>
    </w:p>
    <w:p w14:paraId="4528DAE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Phase 3（亮点）</w:t>
      </w:r>
    </w:p>
    <w:p w14:paraId="0036E4B8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 OCR / 语音 ASR</w:t>
      </w:r>
    </w:p>
    <w:p w14:paraId="2CCB9918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术语映射层</w:t>
      </w:r>
    </w:p>
    <w:p w14:paraId="54C93CFA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蓝绿索引切换</w:t>
      </w:r>
    </w:p>
    <w:p w14:paraId="1E1C14A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多模态审计</w:t>
      </w:r>
    </w:p>
    <w:bookmarkEnd w:id="0"/>
    <w:p w14:paraId="6C8EE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9084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 AI Agent 的指令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：请根据以上规格，从 Phase 1 开始逐步实现。每完成一个模块，提供可运行的代码、测试用例和简要说明。优先保证 RBAC 权限过滤在检索层正确执行，审计日志完整记录。使用 Docker Compose 编排服务。</w:t>
      </w:r>
    </w:p>
    <w:p w14:paraId="53DC9B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E5CA0"/>
    <w:multiLevelType w:val="singleLevel"/>
    <w:tmpl w:val="8A5E5C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9397A6"/>
    <w:multiLevelType w:val="singleLevel"/>
    <w:tmpl w:val="999397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79FC391"/>
    <w:multiLevelType w:val="singleLevel"/>
    <w:tmpl w:val="A79FC3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A386F1C"/>
    <w:multiLevelType w:val="singleLevel"/>
    <w:tmpl w:val="CA386F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70DF533"/>
    <w:multiLevelType w:val="singleLevel"/>
    <w:tmpl w:val="F70DF5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59B1A7D"/>
    <w:multiLevelType w:val="singleLevel"/>
    <w:tmpl w:val="359B1A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0421CF1"/>
    <w:multiLevelType w:val="singleLevel"/>
    <w:tmpl w:val="40421C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26B949D"/>
    <w:multiLevelType w:val="singleLevel"/>
    <w:tmpl w:val="526B94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9159A88"/>
    <w:multiLevelType w:val="singleLevel"/>
    <w:tmpl w:val="59159A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F53153A"/>
    <w:multiLevelType w:val="singleLevel"/>
    <w:tmpl w:val="5F5315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05DA6F3"/>
    <w:multiLevelType w:val="multilevel"/>
    <w:tmpl w:val="605DA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1CF843E"/>
    <w:multiLevelType w:val="singleLevel"/>
    <w:tmpl w:val="71CF84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0"/>
  </w:num>
  <w:num w:numId="5">
    <w:abstractNumId w:val="4"/>
  </w:num>
  <w:num w:numId="6">
    <w:abstractNumId w:val="11"/>
  </w:num>
  <w:num w:numId="7">
    <w:abstractNumId w:val="7"/>
  </w:num>
  <w:num w:numId="8">
    <w:abstractNumId w:val="0"/>
  </w:num>
  <w:num w:numId="9">
    <w:abstractNumId w:val="1"/>
  </w:num>
  <w:num w:numId="10">
    <w:abstractNumId w:val="8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A55F2"/>
    <w:rsid w:val="33CB1954"/>
    <w:rsid w:val="61843D5C"/>
    <w:rsid w:val="6EB979C9"/>
    <w:rsid w:val="6F7862A7"/>
    <w:rsid w:val="71400EDE"/>
    <w:rsid w:val="734B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1374</Words>
  <Characters>8662</Characters>
  <Lines>0</Lines>
  <Paragraphs>0</Paragraphs>
  <TotalTime>21</TotalTime>
  <ScaleCrop>false</ScaleCrop>
  <LinksUpToDate>false</LinksUpToDate>
  <CharactersWithSpaces>9815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2026-08-19T01:59:00Z</dcterms:created>
  <dc:creator>fancy</dc:creator>
  <cp:lastModifiedBy>ufvbjjdsxg</cp:lastModifiedBy>
  <dcterms:modified xsi:type="dcterms:W3CDTF">2026-10-02T06:55:52Z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eyJoZGlkIjoiOTFlM2IyOTE3ZjZkNGEyZTNmNDBlNjhiNGNmYmI3OGEiLCJ1c2VySWQiOiI4MjYxMDk1NTIifQ==</vt:lpwstr>
  </property>
  <property fmtid="{D5CDD505-2E9C-101B-9397-08002B2CF9AE}" pid="4" name="ICV">
    <vt:lpwstr>8E7127C0DABA4FD3AE8A8646B8601913_12</vt:lpwstr>
  </property>
</Properties>
</file>