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网站制作需求</w:t>
      </w:r>
    </w:p>
    <w:p>
      <w:pPr>
        <w:ind w:firstLine="420" w:firstLineChars="200"/>
      </w:pPr>
      <w:r>
        <w:rPr>
          <w:rFonts w:hint="eastAsia"/>
        </w:rPr>
        <w:t>1．开发一个手机+PC同时可用的网络学习和模拟考试系统。</w:t>
      </w:r>
    </w:p>
    <w:p>
      <w:pPr>
        <w:ind w:firstLine="420" w:firstLineChars="200"/>
      </w:pPr>
      <w:r>
        <w:rPr>
          <w:rFonts w:hint="eastAsia"/>
        </w:rPr>
        <w:t>2．利用帐号充值登录使用，每次充值后10天，帐号自动失效。下次充值续费方可使用。</w:t>
      </w:r>
    </w:p>
    <w:p>
      <w:pPr>
        <w:ind w:firstLine="420" w:firstLineChars="200"/>
      </w:pPr>
      <w:r>
        <w:rPr>
          <w:rFonts w:hint="eastAsia"/>
        </w:rPr>
        <w:t>每次登录时先判断帐户是否超期，若超期直接弹出提示和充值二维码。</w:t>
      </w:r>
    </w:p>
    <w:p>
      <w:pPr>
        <w:ind w:firstLine="420" w:firstLineChars="200"/>
        <w:rPr>
          <w:color w:val="FF0000"/>
        </w:rPr>
      </w:pPr>
      <w:r>
        <w:rPr>
          <w:rFonts w:hint="eastAsia"/>
        </w:rPr>
        <w:t>3．充值方式：使用扫描二维码进行充值或购买充值卡。充值记录可按月汇总，查询和打印。</w:t>
      </w:r>
      <w:r>
        <w:rPr>
          <w:rFonts w:hint="eastAsia"/>
          <w:color w:val="FF0000"/>
          <w:lang w:eastAsia="zh-CN"/>
        </w:rPr>
        <w:t>（充值方式只做二维码模式，现在充值相当于开发一个红包功能）</w:t>
      </w:r>
    </w:p>
    <w:p>
      <w:pPr>
        <w:ind w:firstLine="420" w:firstLineChars="200"/>
      </w:pPr>
      <w:r>
        <w:rPr>
          <w:rFonts w:hint="eastAsia"/>
        </w:rPr>
        <w:t>4．每次学习时间有记录并可汇总、查询，导出，打印输出等。</w:t>
      </w:r>
    </w:p>
    <w:p>
      <w:pPr>
        <w:ind w:firstLine="420" w:firstLineChars="200"/>
      </w:pPr>
      <w:r>
        <w:rPr>
          <w:rFonts w:hint="eastAsia"/>
        </w:rPr>
        <w:t>5．帐号分3种：</w:t>
      </w:r>
    </w:p>
    <w:p>
      <w:pPr>
        <w:ind w:firstLine="735" w:firstLineChars="350"/>
      </w:pPr>
      <w:r>
        <w:rPr>
          <w:rFonts w:hint="eastAsia"/>
        </w:rPr>
        <w:t>管理员帐号：管理题库、打印输出学习记录、批量帐号管理，在线人数统计等。</w:t>
      </w:r>
    </w:p>
    <w:p>
      <w:pPr>
        <w:ind w:firstLine="420" w:firstLineChars="200"/>
      </w:pPr>
      <w:r>
        <w:rPr>
          <w:rFonts w:hint="eastAsia"/>
        </w:rPr>
        <w:t xml:space="preserve">   单位帐号：用于集体充值购买多个帐号，并可查询所购买帐号状态，学员学习时间记录查询，导出，打印输出等。</w:t>
      </w:r>
    </w:p>
    <w:p>
      <w:pPr>
        <w:ind w:firstLine="420" w:firstLineChars="200"/>
      </w:pPr>
      <w:r>
        <w:rPr>
          <w:rFonts w:hint="eastAsia"/>
        </w:rPr>
        <w:t xml:space="preserve">   个人帐号：单个帐号的充值和网上学习。</w:t>
      </w:r>
    </w:p>
    <w:p>
      <w:pPr>
        <w:ind w:firstLine="420" w:firstLineChars="200"/>
        <w:rPr>
          <w:color w:val="FF0000"/>
        </w:rPr>
      </w:pPr>
      <w:bookmarkStart w:id="0" w:name="_GoBack"/>
      <w:r>
        <w:rPr>
          <w:rFonts w:hint="eastAsia"/>
        </w:rPr>
        <w:t>6．利用个人帐号登录后，直接进入以下界面并开启全屏模式：</w:t>
      </w:r>
      <w:r>
        <w:rPr>
          <w:rFonts w:hint="eastAsia"/>
          <w:color w:val="FF0000"/>
          <w:lang w:val="en-US" w:eastAsia="zh-CN"/>
        </w:rPr>
        <w:t>(网站无法进入全屏模式)</w:t>
      </w:r>
    </w:p>
    <w:bookmarkEnd w:id="0"/>
    <w:p>
      <w:pPr>
        <w:ind w:firstLine="420" w:firstLineChars="200"/>
      </w:pPr>
      <w:r>
        <w:drawing>
          <wp:inline distT="0" distB="0" distL="0" distR="0">
            <wp:extent cx="4695825" cy="2840355"/>
            <wp:effectExtent l="19050" t="0" r="9525" b="0"/>
            <wp:docPr id="15" name="图片 1" descr="C:\Users\lenovo\Documents\Tencent Files\21181454\FileRecv\MobileFile\IMG_20161121_1312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 descr="C:\Users\lenovo\Documents\Tencent Files\21181454\FileRecv\MobileFile\IMG_20161121_131232.jpg"/>
                    <pic:cNvPicPr>
                      <a:picLocks noChangeAspect="1" noChangeArrowheads="1"/>
                    </pic:cNvPicPr>
                  </pic:nvPicPr>
                  <pic:blipFill>
                    <a:blip r:embed="rId4" cstate="screen"/>
                    <a:srcRect l="7330" t="11247" r="2700" b="1613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40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7．选择模拟考试方式：</w:t>
      </w:r>
    </w:p>
    <w:p>
      <w:r>
        <w:drawing>
          <wp:inline distT="0" distB="0" distL="0" distR="0">
            <wp:extent cx="5248275" cy="3340735"/>
            <wp:effectExtent l="19050" t="0" r="9525" b="0"/>
            <wp:docPr id="14" name="图片 14" descr="C:\Users\lenovo\Documents\Tencent Files\21181454\FileRecv\MobileFile\IMG_20161121_1312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lenovo\Documents\Tencent Files\21181454\FileRecv\MobileFile\IMG_20161121_131244.jpg"/>
                    <pic:cNvPicPr>
                      <a:picLocks noChangeAspect="1" noChangeArrowheads="1"/>
                    </pic:cNvPicPr>
                  </pic:nvPicPr>
                  <pic:blipFill>
                    <a:blip r:embed="rId5" cstate="screen"/>
                    <a:srcRect r="5640" b="19950"/>
                    <a:stretch>
                      <a:fillRect/>
                    </a:stretch>
                  </pic:blipFill>
                  <pic:spPr>
                    <a:xfrm>
                      <a:off x="0" y="0"/>
                      <a:ext cx="5251557" cy="334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44465" cy="3933825"/>
            <wp:effectExtent l="19050" t="0" r="0" b="0"/>
            <wp:docPr id="13" name="图片 13" descr="C:\Users\lenovo\Documents\Tencent Files\21181454\FileRecv\MobileFile\IMG_20161121_1312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lenovo\Documents\Tencent Files\21181454\FileRecv\MobileFile\IMG_20161121_131251.jpg"/>
                    <pic:cNvPicPr>
                      <a:picLocks noChangeAspect="1" noChangeArrowheads="1"/>
                    </pic:cNvPicPr>
                  </pic:nvPicPr>
                  <pic:blipFill>
                    <a:blip r:embed="rId6" cstate="screen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4627" cy="3933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48275" cy="3935730"/>
            <wp:effectExtent l="19050" t="0" r="9525" b="0"/>
            <wp:docPr id="12" name="图片 12" descr="C:\Users\lenovo\Documents\Tencent Files\21181454\FileRecv\MobileFile\IMG_20161121_1312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lenovo\Documents\Tencent Files\21181454\FileRecv\MobileFile\IMG_20161121_131257.jpg"/>
                    <pic:cNvPicPr>
                      <a:picLocks noChangeAspect="1" noChangeArrowheads="1"/>
                    </pic:cNvPicPr>
                  </pic:nvPicPr>
                  <pic:blipFill>
                    <a:blip r:embed="rId7" cstate="screen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2800" cy="3932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26685" cy="3919855"/>
            <wp:effectExtent l="19050" t="0" r="0" b="0"/>
            <wp:docPr id="11" name="图片 11" descr="C:\Users\lenovo\Documents\Tencent Files\21181454\FileRecv\MobileFile\IMG_20161121_1313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lenovo\Documents\Tencent Files\21181454\FileRecv\MobileFile\IMG_20161121_131317.jpg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3678" cy="3917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052695" cy="3789680"/>
            <wp:effectExtent l="19050" t="0" r="0" b="0"/>
            <wp:docPr id="10" name="图片 10" descr="C:\Users\lenovo\Documents\Tencent Files\21181454\FileRecv\MobileFile\IMG_20161121_1313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lenovo\Documents\Tencent Files\21181454\FileRecv\MobileFile\IMG_20161121_131325.jpg"/>
                    <pic:cNvPicPr>
                      <a:picLocks noChangeAspect="1" noChangeArrowheads="1"/>
                    </pic:cNvPicPr>
                  </pic:nvPicPr>
                  <pic:blipFill>
                    <a:blip r:embed="rId9" cstate="screen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0324" cy="3787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50180" cy="3937635"/>
            <wp:effectExtent l="19050" t="0" r="7019" b="0"/>
            <wp:docPr id="9" name="图片 9" descr="C:\Users\lenovo\Documents\Tencent Files\21181454\FileRecv\MobileFile\IMG_20161121_1313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lenovo\Documents\Tencent Files\21181454\FileRecv\MobileFile\IMG_20161121_131336.jpg"/>
                    <pic:cNvPicPr>
                      <a:picLocks noChangeAspect="1" noChangeArrowheads="1"/>
                    </pic:cNvPicPr>
                  </pic:nvPicPr>
                  <pic:blipFill>
                    <a:blip r:embed="rId10" cstate="screen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04" cy="3937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095875" cy="3822065"/>
            <wp:effectExtent l="19050" t="0" r="9023" b="0"/>
            <wp:docPr id="8" name="图片 8" descr="C:\Users\lenovo\Documents\Tencent Files\21181454\FileRecv\MobileFile\IMG_20161121_1313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lenovo\Documents\Tencent Files\21181454\FileRecv\MobileFile\IMG_20161121_131346.jpg"/>
                    <pic:cNvPicPr>
                      <a:picLocks noChangeAspect="1" noChangeArrowheads="1"/>
                    </pic:cNvPicPr>
                  </pic:nvPicPr>
                  <pic:blipFill>
                    <a:blip r:embed="rId11" cstate="screen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0408" cy="3817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8．选择自学习方式，界面如下：</w:t>
      </w:r>
    </w:p>
    <w:p>
      <w:r>
        <w:drawing>
          <wp:inline distT="0" distB="0" distL="0" distR="0">
            <wp:extent cx="5096510" cy="3822065"/>
            <wp:effectExtent l="19050" t="0" r="8890" b="0"/>
            <wp:docPr id="7" name="图片 7" descr="C:\Users\lenovo\Documents\Tencent Files\21181454\FileRecv\MobileFile\IMG_20161121_1314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lenovo\Documents\Tencent Files\21181454\FileRecv\MobileFile\IMG_20161121_131419.jpg"/>
                    <pic:cNvPicPr>
                      <a:picLocks noChangeAspect="1" noChangeArrowheads="1"/>
                    </pic:cNvPicPr>
                  </pic:nvPicPr>
                  <pic:blipFill>
                    <a:blip r:embed="rId12" cstate="screen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9940" cy="3824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337810" cy="4003040"/>
            <wp:effectExtent l="19050" t="0" r="0" b="0"/>
            <wp:docPr id="6" name="图片 6" descr="C:\Users\lenovo\Documents\Tencent Files\21181454\FileRecv\MobileFile\IMG_20161121_1314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lenovo\Documents\Tencent Files\21181454\FileRecv\MobileFile\IMG_20161121_131426.jpg"/>
                    <pic:cNvPicPr>
                      <a:picLocks noChangeAspect="1" noChangeArrowheads="1"/>
                    </pic:cNvPicPr>
                  </pic:nvPicPr>
                  <pic:blipFill>
                    <a:blip r:embed="rId13" cstate="screen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3833" cy="412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38750" cy="3928745"/>
            <wp:effectExtent l="19050" t="0" r="0" b="0"/>
            <wp:docPr id="5" name="图片 5" descr="C:\Users\lenovo\Documents\Tencent Files\21181454\FileRecv\MobileFile\IMG_20161121_1314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lenovo\Documents\Tencent Files\21181454\FileRecv\MobileFile\IMG_20161121_131434.jpg"/>
                    <pic:cNvPicPr>
                      <a:picLocks noChangeAspect="1" noChangeArrowheads="1"/>
                    </pic:cNvPicPr>
                  </pic:nvPicPr>
                  <pic:blipFill>
                    <a:blip r:embed="rId14" cstate="screen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548" cy="3954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61610" cy="3945890"/>
            <wp:effectExtent l="19050" t="0" r="0" b="0"/>
            <wp:docPr id="4" name="图片 4" descr="C:\Users\lenovo\Documents\Tencent Files\21181454\FileRecv\MobileFile\IMG_20161121_1314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lenovo\Documents\Tencent Files\21181454\FileRecv\MobileFile\IMG_20161121_131452.jpg"/>
                    <pic:cNvPicPr>
                      <a:picLocks noChangeAspect="1" noChangeArrowheads="1"/>
                    </pic:cNvPicPr>
                  </pic:nvPicPr>
                  <pic:blipFill>
                    <a:blip r:embed="rId15" cstate="screen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5291" cy="4061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908550" cy="3681095"/>
            <wp:effectExtent l="19050" t="0" r="6016" b="0"/>
            <wp:docPr id="3" name="图片 3" descr="C:\Users\lenovo\Documents\Tencent Files\21181454\FileRecv\MobileFile\IMG_20161121_1315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lenovo\Documents\Tencent Files\21181454\FileRecv\MobileFile\IMG_20161121_131505.jpg"/>
                    <pic:cNvPicPr>
                      <a:picLocks noChangeAspect="1" noChangeArrowheads="1"/>
                    </pic:cNvPicPr>
                  </pic:nvPicPr>
                  <pic:blipFill>
                    <a:blip r:embed="rId16" cstate="screen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5928" cy="3686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120005" cy="3839845"/>
            <wp:effectExtent l="19050" t="0" r="4010" b="0"/>
            <wp:docPr id="2" name="图片 2" descr="C:\Users\lenovo\Documents\Tencent Files\21181454\FileRecv\MobileFile\IMG_20161121_1315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lenovo\Documents\Tencent Files\21181454\FileRecv\MobileFile\IMG_20161121_131524.jpg"/>
                    <pic:cNvPicPr>
                      <a:picLocks noChangeAspect="1" noChangeArrowheads="1"/>
                    </pic:cNvPicPr>
                  </pic:nvPicPr>
                  <pic:blipFill>
                    <a:blip r:embed="rId17" cstate="screen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7462" cy="3838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9．特别说明：</w:t>
      </w:r>
    </w:p>
    <w:p>
      <w:pPr>
        <w:rPr>
          <w:rFonts w:hint="eastAsia"/>
        </w:rPr>
      </w:pPr>
      <w:r>
        <w:rPr>
          <w:rFonts w:hint="eastAsia"/>
        </w:rPr>
        <w:t>（1）网站首页美观，专业。</w:t>
      </w:r>
    </w:p>
    <w:p>
      <w:pPr>
        <w:rPr>
          <w:rFonts w:hint="eastAsia"/>
        </w:rPr>
      </w:pPr>
      <w:r>
        <w:rPr>
          <w:rFonts w:hint="eastAsia"/>
        </w:rPr>
        <w:t>（2）一切以用户体验为先，因用户文化程度不高且年纪偏大，界面必须方便用户操作。</w:t>
      </w:r>
    </w:p>
    <w:p>
      <w:r>
        <w:rPr>
          <w:rFonts w:hint="eastAsia"/>
        </w:rPr>
        <w:t>（3）个人登录帐号和密码，应能选择被记住，尽量减少每次登录都需重新输入的麻烦。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5005"/>
    <w:rsid w:val="00087C4C"/>
    <w:rsid w:val="000B2960"/>
    <w:rsid w:val="004C5005"/>
    <w:rsid w:val="005B047E"/>
    <w:rsid w:val="006A60AC"/>
    <w:rsid w:val="006F1274"/>
    <w:rsid w:val="007741EE"/>
    <w:rsid w:val="007E1030"/>
    <w:rsid w:val="008B3A7E"/>
    <w:rsid w:val="00A25CA5"/>
    <w:rsid w:val="00A51B41"/>
    <w:rsid w:val="00B93EFA"/>
    <w:rsid w:val="00D46D7D"/>
    <w:rsid w:val="00DE03B7"/>
    <w:rsid w:val="00EB0F8C"/>
    <w:rsid w:val="00F96CC0"/>
    <w:rsid w:val="08F61DE2"/>
    <w:rsid w:val="332C056B"/>
    <w:rsid w:val="34D74776"/>
    <w:rsid w:val="51B40A4C"/>
    <w:rsid w:val="70793112"/>
    <w:rsid w:val="7C39149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71</Words>
  <Characters>406</Characters>
  <Lines>3</Lines>
  <Paragraphs>1</Paragraphs>
  <ScaleCrop>false</ScaleCrop>
  <LinksUpToDate>false</LinksUpToDate>
  <CharactersWithSpaces>476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2016-11-21T06:11:00Z</dcterms:created>
  <dc:creator>lenovo</dc:creator>
  <cp:lastModifiedBy>Administrator</cp:lastModifiedBy>
  <dcterms:modified xsi:type="dcterms:W3CDTF">2016-11-23T04:13:02Z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