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91162109375" w:line="232.56298542022705" w:lineRule="auto"/>
        <w:ind w:left="0" w:right="279.1912841796875" w:firstLine="1.79328918457031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molecular MTI markers was abolished in the fls2 mutant, which lacks the PRR receptor for flg22 peptide, and largely impaired in pfd6-1 (fig. S13). These results link PFD6 to MTI downstream of FLS2 PRR receptor function (10, 33). Collect ively, these results (Fig. 4) validate the biological significance of PPIN-1 and confirm that patho gen effectors target host proteins that are required for effective defense or pathogen fitness. To facil itate further hypothesis testing, we present the lo cal networks for the five significantly targeted hubs (Fig. 2D and table S4) and point out con nections to cellular functions potentially relevant to immune system function (figs. S14 to S18).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955078125" w:line="232.34313011169434" w:lineRule="auto"/>
        <w:ind w:left="1.2372589111328125" w:right="278.65570068359375" w:firstLine="247.14721679687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Conclusions. Our analyses reveal that oomycete and bacterial effectors separated by ~2 billion years of evolution target an overlapping subset of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04736328125" w:line="212.19536304473877" w:lineRule="auto"/>
        <w:ind w:left="225.34149169921875" w:right="368.8787841796875" w:hanging="225.34149169921875"/>
        <w:jc w:val="both"/>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10. Glossary, materials and methods, supporting figures, and supporting tables are available as supporting material on Science Online.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536304473877" w:lineRule="auto"/>
        <w:ind w:left="235.3839111328125" w:right="499.261474609375" w:hanging="235.383911132812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11. Arabidopsis Interactome Mapping Consortium, Science 333, 601 (2011).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5930061340332" w:lineRule="auto"/>
        <w:ind w:left="0" w:right="564.3133544921875"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12. M. Dreze et al., Methods Enzymol. 470, 281 (2010). 13. P. Braun et al., Nat. Methods 6, 91 (2009). 14. M. E. Cusick et al., Nat. Methods 6, 39 (2009). 15. H. Yu et al., Science 322, 104 (2008).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536304473877" w:lineRule="auto"/>
        <w:ind w:left="229.76287841796875" w:right="376.341552734375" w:hanging="229.762878417968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16. J. D. Lewis, D. S. Guttman, D. Desveaux, Semin. Cell Dev. Biol. 20, 1055 (2009).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536304473877" w:lineRule="auto"/>
        <w:ind w:left="239.5257568359375" w:right="368.9215087890625" w:hanging="239.5257568359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17. Z. Y. Peng et al., Nucleic Acids Res. 37, (Database issue), D975 (2009).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126224517822" w:lineRule="auto"/>
        <w:ind w:left="0" w:right="1040.582275390625"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18. X. Tan et al., BMC Plant Biol. 7, 56 (2007). 19. C. Zipfel et al., Nature 428, 764 (2004).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683126449585" w:lineRule="auto"/>
        <w:ind w:left="0" w:right="668.9202880859375"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20. T. B. Sackton et al., Nat. Genet. 39, 1461 (2007). 21. E. B. Holub, Nat. Rev. Genet. 2, 516 (2001). 22. P. Zhang et al., Plant Physiol. 138, 27 (2005). 23. Y. Jaillais, J. Chory, Nat. Struct. Mol. Biol. 17, 642 (2010).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24. R. Albert, H. Jeong, A. L. Barabasi, Nature 406, 378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96240234375" w:firstLine="0"/>
        <w:jc w:val="right"/>
        <w:rPr>
          <w:rFonts w:ascii="Arial" w:cs="Arial" w:eastAsia="Arial" w:hAnsi="Arial"/>
          <w:b w:val="0"/>
          <w:i w:val="0"/>
          <w:smallCaps w:val="0"/>
          <w:strike w:val="0"/>
          <w:color w:val="808284"/>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808284"/>
          <w:sz w:val="21.917999267578125"/>
          <w:szCs w:val="21.917999267578125"/>
          <w:u w:val="none"/>
          <w:shd w:fill="auto" w:val="clear"/>
          <w:vertAlign w:val="baseline"/>
          <w:rtl w:val="0"/>
        </w:rPr>
        <w:t xml:space="preserve">RESEARCH ARTICLES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52783203125" w:line="211.75649642944336" w:lineRule="auto"/>
        <w:ind w:left="168.9959716796875" w:right="417.080078125" w:firstLine="1.380004882812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to M.V., J.R.E., D.E.H.; NIH P50-HG004233 to M.V.; and NSF 0520253, 0313578 and 0726408 to J.R.E. D.M. was supported by AGRONOMICS LSHG-CT-2006-037704 from Sixth Framework Programme of the European Commission to C. Lurin. We acknowledge that the NSF funded the Arabidopsis Biological Research Center and the Salk Institute Genomic Analysis Laboratory (SIGnAL) projects for seeds and clones, respectively. We thank L. Baxter (Warwick Systems Biology, UK) for Arabidopsis/ Papaya ortholog identification; B. Charloteaux (Center of Cancer Systems Biology, Boston, USA) for assisting in some bioinformatics analyses; B. Kemmerling (University of Tuebingen, Germany) for several RLK clones not contained in SIGnAL; and C. Somerville and Y. Gu (University of California, Berkeley, USA), T. Mengiste (Purdue University, USA), and X.-W. Deng (Yale University, USA) for seeds. The EU Effectoromics Consortium was funded by the European Research Area in Plant Genomics and includes A. Cabral and G. van den Ackerveken (Utrecht University, The Netherlands); J. Bator, R. Yatusevich, S. Katou and J. Parker (Max Planck Institute for Plant Breeding Research, Cologne, Germany);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69140625" w:line="232.46728420257568" w:lineRule="auto"/>
        <w:ind w:left="0" w:right="257.94830322265625" w:firstLine="0"/>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plant proteins that include well-connected cel lular hubs. Our functional validation supports the notion that effectors are likely to converge onto interconnected host machinery to suppress effec tive host defense and to facilitate pathogen fitness. We predict that many of the 165 effector targets we defined will also be targets of additional, in dependently evolved effectors from other plant pathogens. We anticipate that effectors that target highly connected cellular proteins fine-tune cel lular networks to increase pathogen fitness and that evolutionary forces integrate appropriate immune responses with those perturbations. As proposed in the guard hypothesis, our data are consistent with indirect connections between path ogen effectors and NB-LRR immune receptors, at least for the NB-LRR fragments represented in PPIN-1. The high degree of the effector targets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461181640625"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(2000).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777681350708" w:lineRule="auto"/>
        <w:ind w:left="32.391357421875" w:right="288.026123046875" w:firstLine="0.0146484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25. B. de Chassey et al., Mol. Syst. Biol. 4, 230 (2008). 26. M. D. Dyer et al., PLoS ONE 5, e12089 (2010). 27. M. A. Calderwood et al., Proc. Natl. Acad. Sci. U.S.A. 104, 7606 (2007).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053955078125"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28. P. Uetz et al., Science 311, 239 (2006).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8218116760254" w:lineRule="auto"/>
        <w:ind w:left="31.568603515625" w:right="530.8538818359375" w:firstLine="0.837097167968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29. J. M. Alonso et al., Science 301, 653 (2003). 30. A. Sessions et al., Plant Cell 14, 2985 (2002). 31. R. Lozano-Durán et al., Plant Cell 23, 1014 (2011). 32. G. Gusmaroli, P. Figueroa, G. Serino, X. W. Deng, Plant Cell 19, 564 (2007).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126224517822" w:lineRule="auto"/>
        <w:ind w:left="276.474609375" w:right="288.2769775390625" w:hanging="244.90570068359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33. S. Robatzek, D. Chinchilla, T. Boller, Genes Dev. 20, 537 (2006).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126224517822" w:lineRule="auto"/>
        <w:ind w:left="269.77996826171875" w:right="288.890380859375" w:hanging="238.1973266601562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34. K. Tsuda, M. Sato, J. Glazebrook, J. D. Cohen, F. Katagiri, Plant J. 53, 763 (2008).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8218116760254" w:lineRule="auto"/>
        <w:ind w:left="273.5601806640625" w:right="295.0555419921875" w:hanging="243.70697021484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Acknowledgments: This work was funded by NIH GM-066025, NSF 2010 0929410, and U.S. Department of Energy (DOE) FG02-95ER20187 to J.L.D.; U.K. Biotechnology and Biological Sciences Research Council E024815, F005806 and G015066 to J.B.; NSF 0703905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0517578125" w:line="252.91394233703613" w:lineRule="auto"/>
        <w:ind w:left="3405.6561279296875" w:right="30.343017578125" w:hanging="3150.7843017578125"/>
        <w:jc w:val="lef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G. Fabro and J. Jones (The Sainsbury Laboratory, Norwich, </w:t>
      </w: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Downloaded from https://www.science.org at University of Notre Dame on October 15, 202</w:t>
      </w: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672203063965" w:lineRule="auto"/>
        <w:ind w:left="250.4083251953125" w:right="307.73193359375" w:firstLine="8.787231445312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UK); and M. Coates and T. Payne (University of Warwick, Warwick, UK). M.V. is a Chercheur Qualifié Honoraire from the Fonds de la Recherche Scientifique (FRS-FNRS,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823528289795" w:lineRule="auto"/>
        <w:ind w:left="249.7113037109375" w:right="300.953369140625" w:firstLine="1.533813476562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Wallonia-Brussels Federation, Belgium). Binary interaction data are supplied in table S2 in SOM. Homozygous mutant seed stocks noted in Figure 4 are available from the Arabidopsis Biological Resource Center (ABRC). Author contributions are listed in the SOM.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772216796875" w:line="240" w:lineRule="auto"/>
        <w:ind w:left="0" w:right="0" w:firstLine="0"/>
        <w:jc w:val="left"/>
        <w:rPr>
          <w:rFonts w:ascii="Arial" w:cs="Arial" w:eastAsia="Arial" w:hAnsi="Arial"/>
          <w:b w:val="0"/>
          <w:i w:val="0"/>
          <w:smallCaps w:val="0"/>
          <w:strike w:val="0"/>
          <w:color w:val="231f1f"/>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1f"/>
          <w:sz w:val="15.940400123596191"/>
          <w:szCs w:val="15.940400123596191"/>
          <w:u w:val="none"/>
          <w:shd w:fill="auto" w:val="clear"/>
          <w:vertAlign w:val="baseline"/>
          <w:rtl w:val="0"/>
        </w:rPr>
        <w:t xml:space="preserve">Supporting Online Material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126224517822" w:lineRule="auto"/>
        <w:ind w:left="0" w:right="658.33740234375"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www.sciencemag.org/cgi/content/full/333/6042/596/DC1 Materials and Methods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SOM Text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Figs. S1 to S18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Tables S1 to S10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References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3349609375"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 February 2011; accepted 6 June 2011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sectPr>
          <w:pgSz w:h="15120" w:w="11880" w:orient="portrait"/>
          <w:pgMar w:bottom="239.215087890625" w:top="318.272705078125" w:left="719.6413421630859" w:right="360.255126953125" w:header="0" w:footer="720"/>
          <w:pgNumType w:start="1"/>
          <w:cols w:equalWidth="0" w:num="3">
            <w:col w:space="0" w:w="3620"/>
            <w:col w:space="0" w:w="3620"/>
            <w:col w:space="0" w:w="3620"/>
          </w:cols>
        </w:sect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10.1126/science.1203659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3203125" w:line="232.47440814971924"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argues against a decoy role for these proteins. Al though the concept of cellular decoys evolved to intercept pathogen effectors is attractive, and likely true in one case in the plant immune system (3), these are expected to have few, if any, additional cellular functions and, as such, would likely have fewer interaction partners in the protein interaction network. Most of the 673 immune interactors have no previously described immune-system function. Our results bridge plant immunology, which pre dicted that effectors should target common proteins, and network science, which proposes that hubs should be targets for network manipulation (25–28). Derivation of general rules regarding the organiza tion and function of host cellular machinery required for effective defense against microbial infection, as well as detailed mechanistic understanding of how pathogen effectors manipulate these machines to increase their fitness, will facilitate improvement of plant immune system function.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28715133667" w:lineRule="auto"/>
        <w:ind w:left="0" w:right="0" w:firstLine="0"/>
        <w:jc w:val="left"/>
        <w:rPr>
          <w:rFonts w:ascii="Arial" w:cs="Arial" w:eastAsia="Arial" w:hAnsi="Arial"/>
          <w:b w:val="0"/>
          <w:i w:val="0"/>
          <w:smallCaps w:val="0"/>
          <w:strike w:val="0"/>
          <w:color w:val="231f1f"/>
          <w:sz w:val="43.835601806640625"/>
          <w:szCs w:val="43.835601806640625"/>
          <w:u w:val="none"/>
          <w:shd w:fill="auto" w:val="clear"/>
          <w:vertAlign w:val="baseline"/>
        </w:rPr>
      </w:pPr>
      <w:r w:rsidDel="00000000" w:rsidR="00000000" w:rsidRPr="00000000">
        <w:rPr>
          <w:rFonts w:ascii="Arial" w:cs="Arial" w:eastAsia="Arial" w:hAnsi="Arial"/>
          <w:b w:val="0"/>
          <w:i w:val="0"/>
          <w:smallCaps w:val="0"/>
          <w:strike w:val="0"/>
          <w:color w:val="231f1f"/>
          <w:sz w:val="43.835601806640625"/>
          <w:szCs w:val="43.835601806640625"/>
          <w:u w:val="none"/>
          <w:shd w:fill="auto" w:val="clear"/>
          <w:vertAlign w:val="baseline"/>
          <w:rtl w:val="0"/>
        </w:rPr>
        <w:t xml:space="preserve">Evidence for Network Evolution in an Arabidopsis Interactome Map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908935546875" w:line="240"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Arabidopsis Interactome Mapping Consortium*†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395263671875" w:line="232.55249977111816"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Plants have unique features that evolved in response to their environments and ecosystems. A full account of the complex cellular networks that underlie plant-specific functions is still missing. We describe a proteome-wide binary protein-protein interaction map for the interactome network of the plant Arabidopsis thaliana containing about 6200 highly reliable interactions between about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4423828125" w:line="232.46882915496826"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2700 proteins. A global organization of plant biological processes emerges from community analyses of the resulting network, together with large numbers of novel hypothetical functional links between proteins and pathways. We observe a dynamic rewiring of interactions following gene duplication events, providing evidence for a model of evolution acting upon interactome networks. This and future plant interactome maps should facilitate systems approaches to better understand plant biology and improve crops.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379150390625" w:line="240"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77.7083969116211"/>
          <w:szCs w:val="77.7083969116211"/>
          <w:u w:val="none"/>
          <w:shd w:fill="auto" w:val="clear"/>
          <w:vertAlign w:val="baseline"/>
          <w:rtl w:val="0"/>
        </w:rPr>
        <w:t xml:space="preserve">C</w:t>
      </w:r>
      <w:r w:rsidDel="00000000" w:rsidR="00000000" w:rsidRPr="00000000">
        <w:rPr>
          <w:rFonts w:ascii="Arial" w:cs="Arial" w:eastAsia="Arial" w:hAnsi="Arial"/>
          <w:b w:val="0"/>
          <w:i w:val="0"/>
          <w:smallCaps w:val="0"/>
          <w:strike w:val="0"/>
          <w:color w:val="231f1f"/>
          <w:sz w:val="29.887666702270508"/>
          <w:szCs w:val="29.887666702270508"/>
          <w:u w:val="none"/>
          <w:shd w:fill="auto" w:val="clear"/>
          <w:vertAlign w:val="superscript"/>
          <w:rtl w:val="0"/>
        </w:rPr>
        <w:t xml:space="preserve">lassical genetic and molecular approaches</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22399902344" w:line="240"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720.8784484863281" w:right="720.238037109375" w:header="0" w:footer="720"/>
          <w:cols w:equalWidth="0" w:num="2">
            <w:col w:space="0" w:w="5220"/>
            <w:col w:space="0" w:w="5220"/>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ty of plant systems. Yet, more than 60% of the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391143798828" w:right="0" w:firstLine="0"/>
        <w:jc w:val="left"/>
        <w:rPr>
          <w:rFonts w:ascii="Arial" w:cs="Arial" w:eastAsia="Arial" w:hAnsi="Arial"/>
          <w:b w:val="0"/>
          <w:i w:val="0"/>
          <w:smallCaps w:val="0"/>
          <w:strike w:val="0"/>
          <w:color w:val="231f1f"/>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1f"/>
          <w:sz w:val="15.940400123596191"/>
          <w:szCs w:val="15.940400123596191"/>
          <w:u w:val="none"/>
          <w:shd w:fill="auto" w:val="clear"/>
          <w:vertAlign w:val="baseline"/>
          <w:rtl w:val="0"/>
        </w:rPr>
        <w:t xml:space="preserve">References and Notes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684986114502" w:lineRule="auto"/>
        <w:ind w:left="0" w:right="267.33856201171875" w:firstLine="5.8438110351562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 C. Zipfel, Curr. Opin. Plant Biol. 12, 414 (2009). 2. T. Boller, S. Y. He, Science 324, 742 (2009). 3. P. N. Dodds, J. P. Rathjen, Nat. Rev. Genet. 11, 539 (2010). 4. J. L. Dangl, J. D. Jones, Nature 411, 826 (2001). 5. J. D. Jones, J. L. Dangl, Nature 444, 323 (2006). 6. E. Lukasik, F. L. Takken, Curr. Opin. Plant Biol. 12, 427 (2009).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684700012207" w:lineRule="auto"/>
        <w:ind w:left="2.1062469482421875" w:right="320.96710205078125" w:firstLine="2.07817077636718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7. G. van Ooijen et al., J. Exp. Bot. 59, 1383 (2008). 8. D. A. Baltrus et al., PLoS Pathog. 7, e1002132 (2011). 9. L. Baxter et al., Science 330, 1549 (2010).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21533203125" w:line="232.84310817718506" w:lineRule="auto"/>
        <w:ind w:left="0" w:right="137.542724609375" w:firstLine="0"/>
        <w:jc w:val="righ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have provided fundamental understand ing of processes such as growth control or development and molecular descriptions of genotype-to-phenotype relationships for a varie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23388671875" w:line="210.94549655914307" w:lineRule="auto"/>
        <w:ind w:left="0" w:right="164.09912109375" w:firstLine="0"/>
        <w:jc w:val="left"/>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*All authors with their affiliations and contributions are listed at the end of the paper.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615184783936" w:lineRule="auto"/>
        <w:ind w:left="0" w:right="169.329833984375" w:firstLine="0"/>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†To whom correspondence should be addressed. E-mail: marc_vidal@dfci.harvard.edu; ecker@salk.edu; pascal_braun@ dfci.harvard.edu; david_hill@dfci.harvard.edu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0146484375" w:line="232.45222091674805" w:lineRule="auto"/>
        <w:ind w:left="83.260498046875" w:right="55.89111328125" w:hanging="1.97265625"/>
        <w:jc w:val="both"/>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838.9791870117188" w:right="716.91162109375" w:header="0" w:footer="720"/>
          <w:cols w:equalWidth="0" w:num="3">
            <w:col w:space="0" w:w="3460"/>
            <w:col w:space="0" w:w="3460"/>
            <w:col w:space="0" w:w="3460"/>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protein-coding genes of the model plant Arabi dopsis thaliana (hereafter Arabidopsis) remain functionally uncharacterized. Knowledge about the biological organization of macromolecules in complex and dynamic “interactome” networks is lacking for Arabidopsis (fig. S1 and tables S1 and S2), depriving us of an understanding of how genotype-to-phenotype relationships are medi ated at the systems level (1).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7418212890625" w:line="240" w:lineRule="auto"/>
        <w:ind w:left="0" w:right="27.8955078125" w:firstLine="0"/>
        <w:jc w:val="right"/>
        <w:rPr>
          <w:rFonts w:ascii="Arial" w:cs="Arial" w:eastAsia="Arial" w:hAnsi="Arial"/>
          <w:b w:val="0"/>
          <w:i w:val="0"/>
          <w:smallCaps w:val="0"/>
          <w:strike w:val="0"/>
          <w:color w:val="231f1f"/>
          <w:sz w:val="19.925199508666992"/>
          <w:szCs w:val="19.925199508666992"/>
          <w:u w:val="none"/>
          <w:shd w:fill="auto" w:val="clear"/>
          <w:vertAlign w:val="baseline"/>
        </w:rPr>
        <w:sectPr>
          <w:type w:val="continuous"/>
          <w:pgSz w:h="15120" w:w="11880" w:orient="portrait"/>
          <w:pgMar w:bottom="239.215087890625" w:top="318.272705078125" w:left="336.2518310546875" w:right="339.94873046875" w:header="0" w:footer="720"/>
          <w:cols w:equalWidth="0" w:num="1">
            <w:col w:space="0" w:w="11203.799438476562"/>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www.sciencemag.org SCIENCE VOL 333 29 JULY 2011 </w:t>
      </w:r>
      <w:r w:rsidDel="00000000" w:rsidR="00000000" w:rsidRPr="00000000">
        <w:rPr>
          <w:rFonts w:ascii="Arial" w:cs="Arial" w:eastAsia="Arial" w:hAnsi="Arial"/>
          <w:b w:val="0"/>
          <w:i w:val="0"/>
          <w:smallCaps w:val="0"/>
          <w:strike w:val="0"/>
          <w:color w:val="231f1f"/>
          <w:sz w:val="19.925199508666992"/>
          <w:szCs w:val="19.925199508666992"/>
          <w:u w:val="none"/>
          <w:shd w:fill="auto" w:val="clear"/>
          <w:vertAlign w:val="baseline"/>
          <w:rtl w:val="0"/>
        </w:rPr>
        <w:t xml:space="preserve">601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808284"/>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808284"/>
          <w:sz w:val="21.917999267578125"/>
          <w:szCs w:val="21.917999267578125"/>
          <w:u w:val="none"/>
          <w:shd w:fill="auto" w:val="clear"/>
          <w:vertAlign w:val="baseline"/>
          <w:rtl w:val="0"/>
        </w:rPr>
        <w:t xml:space="preserve">RESEARCH ARTICLES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8251953125" w:line="232.37138271331787" w:lineRule="auto"/>
        <w:ind w:left="362.7463912963867" w:right="15.45501708984375" w:firstLine="241.58775329589844"/>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 high-quality binary protein-protein in teractome map for Arabidopsis. To generate a map of the Arabidopsis interactome network, we used a collection of ~8000 open reading frames representing ~30% of its predicted protein-coding genes (fig. S2 and table S3) (2, 3). We tested all pairwise combinations of proteins encoded by these constructs (space 1) with an improved high throughput binary interactome mapping pipeline based on the yeast two-hybrid (Y2H) system (fig. S2) (3, 4). Confirmed pairs were assembled into a data set of 5664 binary interactions between 2661 proteins, called Arabidopsis Interactome version 1 “main screen”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(table S4).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4246978759766" w:lineRule="auto"/>
        <w:ind w:left="362.76012420654297" w:right="15.36956787109375" w:firstLine="244.9791717529297"/>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The quality of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was evaluated against a positive reference set (PRS) of 118 well-documented, manually recurated (5) Ara bidopsis protein-protein interactions and a ran dom reference set (RRS) of 146 random protein pairs (fig. S3 and table S5) (3, 5–9). We deter mined the fraction of true biophysical inter actions in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its precision, to be ~80%,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7041015625" w:line="224.98852729797363" w:lineRule="auto"/>
        <w:ind w:left="223.067626953125" w:right="154.98046875" w:firstLine="0.18859863281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by comparing the validation rates of a random sample of 249 interactions from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to those of the PRS and RRS in a well–nucleic acid pro grammable protein array (wNAPPA) protein protein interaction assay (Fig. 1A, fig. S4, and table S5) (3, 8).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23828125" w:line="227.65721797943115" w:lineRule="auto"/>
        <w:ind w:left="214.9884033203125" w:right="135.5426025390625" w:firstLine="253.0566406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To estimate the size of the complete Arabi dopsis protein-protein interactome network and the proportion covered by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its coverage, we calculated the screening completeness, the percentage of all possible Arabidopsis pairwise protein combinations screened in space 1 (~10%) (fig. S2), and the overall sensitivity (16%), a pa rameter that combines both the assay sensitiv ity of our Y2H version (Fig. 1A and table S5) and the sampling sensitivity of our screens (fig. S5 and table S6) (3, 6, 7, 9). Because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contains 5664 interactions, we estimate that the complete Arabidopsis biophysical binary protein-protein interactome, excluding isoforms, is 299,000 T 79,000 binary interactions (mean T SD) (3), of which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represents ~2%. Although the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7041015625" w:line="229.55238819122314" w:lineRule="auto"/>
        <w:ind w:left="84.6624755859375" w:right="292.657470703125" w:hanging="9.3420410156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Arabidopsis interactome is estimated to be larger than those of yeast, worm, or human (6, 7, 9), the number of interactions per possible protein pairs is similar in all four species (5 to 10 per 10,000). The overall topology of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29.887666702270508"/>
          <w:szCs w:val="29.887666702270508"/>
          <w:u w:val="none"/>
          <w:shd w:fill="auto" w:val="clear"/>
          <w:vertAlign w:val="superscript"/>
          <w:rtl w:val="0"/>
        </w:rPr>
        <w:t xml:space="preserve">is qualitative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ly similar to that observed for interactome maps of these other species (fig. S6) (6, 7, 9, 10). All global network analyses were performed with AI-1MAIN, whereas local analyses were derived from a slightly larger data set, AI-1, obtained by combining AI-1MAIN pairs with interactions iden tified in repeated screens performed to estimate sampling sensitivity (fig. S2 and tables S4, S6, and S7) (3).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45703125" w:line="220.5132293701172" w:lineRule="auto"/>
        <w:ind w:left="83.5455322265625" w:right="301.202392578125" w:firstLine="248.26477050781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Comparing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to a network of Arabi dopsis literature-curated interactions. We assem bled 4252 literature-curated binary interactions between 2160 Arabidopsis proteins (LCI</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BINARY</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025390625" w:firstLine="0"/>
        <w:jc w:val="righ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Downloaded from https://www.science.org at University of Notre Dame on October 15, 202</w:t>
      </w: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9628047943115" w:lineRule="auto"/>
        <w:ind w:left="83.372802734375" w:right="295.811767578125" w:firstLine="7.71362304687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(fig. S1 and tables S1 and S4) (3). The observed overlap with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29.887666702270508"/>
          <w:szCs w:val="29.887666702270508"/>
          <w:u w:val="none"/>
          <w:shd w:fill="auto" w:val="clear"/>
          <w:vertAlign w:val="superscript"/>
          <w:rtl w:val="0"/>
        </w:rPr>
        <w:t xml:space="preserve">lies within the range ex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pected given the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coverage (Fig. 1B) (3). With similar numbers of proteins (nodes)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59375" w:line="240" w:lineRule="auto"/>
        <w:ind w:left="0" w:right="0" w:firstLine="0"/>
        <w:jc w:val="left"/>
        <w:rPr>
          <w:rFonts w:ascii="Arial" w:cs="Arial" w:eastAsia="Arial" w:hAnsi="Arial"/>
          <w:b w:val="1"/>
          <w:i w:val="0"/>
          <w:smallCaps w:val="0"/>
          <w:strike w:val="0"/>
          <w:color w:val="231f1f"/>
          <w:sz w:val="19.679800033569336"/>
          <w:szCs w:val="19.679800033569336"/>
          <w:u w:val="none"/>
          <w:shd w:fill="auto" w:val="clear"/>
          <w:vertAlign w:val="baseline"/>
        </w:rPr>
      </w:pPr>
      <w:r w:rsidDel="00000000" w:rsidR="00000000" w:rsidRPr="00000000">
        <w:rPr>
          <w:rFonts w:ascii="Arial" w:cs="Arial" w:eastAsia="Arial" w:hAnsi="Arial"/>
          <w:b w:val="1"/>
          <w:i w:val="0"/>
          <w:smallCaps w:val="0"/>
          <w:strike w:val="0"/>
          <w:color w:val="231f1f"/>
          <w:sz w:val="19.679800033569336"/>
          <w:szCs w:val="19.679800033569336"/>
          <w:u w:val="none"/>
          <w:shd w:fill="auto" w:val="clear"/>
          <w:vertAlign w:val="baseline"/>
          <w:rtl w:val="0"/>
        </w:rPr>
        <w:t xml:space="preserve">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7008228302002" w:lineRule="auto"/>
        <w:ind w:left="0" w:right="0" w:firstLine="0"/>
        <w:jc w:val="left"/>
        <w:rPr>
          <w:rFonts w:ascii="Arial" w:cs="Arial" w:eastAsia="Arial" w:hAnsi="Arial"/>
          <w:b w:val="0"/>
          <w:i w:val="0"/>
          <w:smallCaps w:val="0"/>
          <w:strike w:val="0"/>
          <w:color w:val="231f1f"/>
          <w:sz w:val="13.696599960327148"/>
          <w:szCs w:val="13.696599960327148"/>
          <w:u w:val="none"/>
          <w:shd w:fill="auto" w:val="clear"/>
          <w:vertAlign w:val="baseline"/>
        </w:rPr>
      </w:pPr>
      <w:r w:rsidDel="00000000" w:rsidR="00000000" w:rsidRPr="00000000">
        <w:rPr>
          <w:rFonts w:ascii="Arial" w:cs="Arial" w:eastAsia="Arial" w:hAnsi="Arial"/>
          <w:b w:val="0"/>
          <w:i w:val="0"/>
          <w:smallCaps w:val="0"/>
          <w:strike w:val="0"/>
          <w:color w:val="231f1f"/>
          <w:sz w:val="22.82766660054525"/>
          <w:szCs w:val="22.82766660054525"/>
          <w:u w:val="none"/>
          <w:shd w:fill="auto" w:val="clear"/>
          <w:vertAlign w:val="superscript"/>
          <w:rtl w:val="0"/>
        </w:rPr>
        <w:t xml:space="preserve">50 </w:t>
      </w:r>
      <w:r w:rsidDel="00000000" w:rsidR="00000000" w:rsidRPr="00000000">
        <w:rPr>
          <w:rFonts w:ascii="Arial" w:cs="Arial" w:eastAsia="Arial" w:hAnsi="Arial"/>
          <w:b w:val="0"/>
          <w:i w:val="0"/>
          <w:smallCaps w:val="0"/>
          <w:strike w:val="0"/>
          <w:color w:val="231f1f"/>
          <w:sz w:val="13.696599960327148"/>
          <w:szCs w:val="13.696599960327148"/>
          <w:u w:val="none"/>
          <w:shd w:fill="auto" w:val="clear"/>
          <w:vertAlign w:val="baseline"/>
          <w:rtl w:val="0"/>
        </w:rPr>
        <w:t xml:space="preserve">PRS </w:t>
      </w:r>
      <w:r w:rsidDel="00000000" w:rsidR="00000000" w:rsidRPr="00000000">
        <w:rPr>
          <w:rFonts w:ascii="Arial" w:cs="Arial" w:eastAsia="Arial" w:hAnsi="Arial"/>
          <w:b w:val="1"/>
          <w:i w:val="0"/>
          <w:smallCaps w:val="0"/>
          <w:strike w:val="0"/>
          <w:color w:val="231f1f"/>
          <w:sz w:val="22.82766660054525"/>
          <w:szCs w:val="22.82766660054525"/>
          <w:u w:val="none"/>
          <w:shd w:fill="auto" w:val="clear"/>
          <w:vertAlign w:val="subscript"/>
          <w:rtl w:val="0"/>
        </w:rPr>
        <w:t xml:space="preserve">positive in assay (%)</w:t>
      </w:r>
      <w:r w:rsidDel="00000000" w:rsidR="00000000" w:rsidRPr="00000000">
        <w:rPr>
          <w:rFonts w:ascii="Arial" w:cs="Arial" w:eastAsia="Arial" w:hAnsi="Arial"/>
          <w:b w:val="0"/>
          <w:i w:val="0"/>
          <w:smallCaps w:val="0"/>
          <w:strike w:val="0"/>
          <w:color w:val="231f1f"/>
          <w:sz w:val="13.696599960327148"/>
          <w:szCs w:val="13.696599960327148"/>
          <w:u w:val="none"/>
          <w:shd w:fill="auto" w:val="clear"/>
          <w:vertAlign w:val="baseline"/>
          <w:rtl w:val="0"/>
        </w:rPr>
        <w:t xml:space="preserve">45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9316272735596"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356.88243865966797" w:right="450.72021484375" w:header="0" w:footer="720"/>
          <w:cols w:equalWidth="0" w:num="3">
            <w:col w:space="0" w:w="3700"/>
            <w:col w:space="0" w:w="3700"/>
            <w:col w:space="0" w:w="3700"/>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Fig. 1. Quality of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(A) Fraction of PRS, RRS, or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sample pairs positive in Y2H or in wNAPPA at a scoring threshold of 1.5. Error bars, standard error of the proportion. P values, one-sided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348876953125" w:line="240" w:lineRule="auto"/>
        <w:ind w:left="0" w:right="0" w:firstLine="0"/>
        <w:jc w:val="left"/>
        <w:rPr>
          <w:rFonts w:ascii="Arial" w:cs="Arial" w:eastAsia="Arial" w:hAnsi="Arial"/>
          <w:b w:val="1"/>
          <w:i w:val="0"/>
          <w:smallCaps w:val="0"/>
          <w:strike w:val="0"/>
          <w:color w:val="231f1f"/>
          <w:sz w:val="13.696599960327148"/>
          <w:szCs w:val="13.696599960327148"/>
          <w:u w:val="none"/>
          <w:shd w:fill="auto" w:val="clear"/>
          <w:vertAlign w:val="baseline"/>
        </w:rPr>
      </w:pPr>
      <w:r w:rsidDel="00000000" w:rsidR="00000000" w:rsidRPr="00000000">
        <w:rPr>
          <w:rFonts w:ascii="Arial" w:cs="Arial" w:eastAsia="Arial" w:hAnsi="Arial"/>
          <w:b w:val="1"/>
          <w:i w:val="0"/>
          <w:smallCaps w:val="0"/>
          <w:strike w:val="0"/>
          <w:color w:val="231f1f"/>
          <w:sz w:val="22.82766660054525"/>
          <w:szCs w:val="22.82766660054525"/>
          <w:u w:val="none"/>
          <w:shd w:fill="auto" w:val="clear"/>
          <w:vertAlign w:val="subscript"/>
          <w:rtl w:val="0"/>
        </w:rPr>
        <w:t xml:space="preserve">Fraction of pairs</w:t>
      </w:r>
      <w:r w:rsidDel="00000000" w:rsidR="00000000" w:rsidRPr="00000000">
        <w:rPr>
          <w:rFonts w:ascii="Arial" w:cs="Arial" w:eastAsia="Arial" w:hAnsi="Arial"/>
          <w:b w:val="1"/>
          <w:i w:val="0"/>
          <w:smallCaps w:val="0"/>
          <w:strike w:val="0"/>
          <w:color w:val="231f1f"/>
          <w:sz w:val="13.696599960327148"/>
          <w:szCs w:val="13.69659996032714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2363986968994" w:lineRule="auto"/>
        <w:ind w:left="0" w:right="0" w:firstLine="0"/>
        <w:jc w:val="left"/>
        <w:rPr>
          <w:rFonts w:ascii="Arial" w:cs="Arial" w:eastAsia="Arial" w:hAnsi="Arial"/>
          <w:b w:val="0"/>
          <w:i w:val="0"/>
          <w:smallCaps w:val="0"/>
          <w:strike w:val="0"/>
          <w:color w:val="231f1f"/>
          <w:sz w:val="13.696599960327148"/>
          <w:szCs w:val="13.696599960327148"/>
          <w:u w:val="none"/>
          <w:shd w:fill="auto" w:val="clear"/>
          <w:vertAlign w:val="baseline"/>
        </w:rPr>
      </w:pPr>
      <w:r w:rsidDel="00000000" w:rsidR="00000000" w:rsidRPr="00000000">
        <w:rPr>
          <w:rFonts w:ascii="Arial" w:cs="Arial" w:eastAsia="Arial" w:hAnsi="Arial"/>
          <w:b w:val="0"/>
          <w:i w:val="0"/>
          <w:smallCaps w:val="0"/>
          <w:strike w:val="0"/>
          <w:color w:val="231f1f"/>
          <w:sz w:val="13.696599960327148"/>
          <w:szCs w:val="13.696599960327148"/>
          <w:u w:val="none"/>
          <w:shd w:fill="auto" w:val="clear"/>
          <w:vertAlign w:val="baseline"/>
          <w:rtl w:val="0"/>
        </w:rPr>
        <w:t xml:space="preserve">40 35 30 25 20 15 10 5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3.696599960327148"/>
          <w:szCs w:val="13.696599960327148"/>
          <w:u w:val="none"/>
          <w:shd w:fill="auto" w:val="clear"/>
          <w:vertAlign w:val="baseline"/>
        </w:rPr>
      </w:pPr>
      <w:r w:rsidDel="00000000" w:rsidR="00000000" w:rsidRPr="00000000">
        <w:rPr>
          <w:rFonts w:ascii="Arial" w:cs="Arial" w:eastAsia="Arial" w:hAnsi="Arial"/>
          <w:b w:val="0"/>
          <w:i w:val="0"/>
          <w:smallCaps w:val="0"/>
          <w:strike w:val="0"/>
          <w:color w:val="231f1f"/>
          <w:sz w:val="13.696599960327148"/>
          <w:szCs w:val="13.696599960327148"/>
          <w:u w:val="none"/>
          <w:shd w:fill="auto" w:val="clear"/>
          <w:vertAlign w:val="baseline"/>
          <w:rtl w:val="0"/>
        </w:rPr>
        <w:t xml:space="preserve">RRS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6478099822998" w:lineRule="auto"/>
        <w:ind w:left="0" w:right="0" w:firstLine="0"/>
        <w:jc w:val="left"/>
        <w:rPr>
          <w:rFonts w:ascii="Arial" w:cs="Arial" w:eastAsia="Arial" w:hAnsi="Arial"/>
          <w:b w:val="0"/>
          <w:i w:val="0"/>
          <w:smallCaps w:val="0"/>
          <w:strike w:val="0"/>
          <w:color w:val="231f1f"/>
          <w:sz w:val="11.413800239562988"/>
          <w:szCs w:val="11.413800239562988"/>
          <w:u w:val="single"/>
          <w:shd w:fill="auto" w:val="clear"/>
          <w:vertAlign w:val="baseline"/>
        </w:rPr>
      </w:pPr>
      <w:r w:rsidDel="00000000" w:rsidR="00000000" w:rsidRPr="00000000">
        <w:rPr>
          <w:rFonts w:ascii="Arial" w:cs="Arial" w:eastAsia="Arial" w:hAnsi="Arial"/>
          <w:b w:val="0"/>
          <w:i w:val="0"/>
          <w:smallCaps w:val="0"/>
          <w:strike w:val="0"/>
          <w:color w:val="231f1f"/>
          <w:sz w:val="13.696599960327148"/>
          <w:szCs w:val="13.696599960327148"/>
          <w:u w:val="none"/>
          <w:shd w:fill="auto" w:val="clear"/>
          <w:vertAlign w:val="baseline"/>
          <w:rtl w:val="0"/>
        </w:rPr>
        <w:t xml:space="preserve">AI-1</w:t>
      </w:r>
      <w:r w:rsidDel="00000000" w:rsidR="00000000" w:rsidRPr="00000000">
        <w:rPr>
          <w:rFonts w:ascii="Arial" w:cs="Arial" w:eastAsia="Arial" w:hAnsi="Arial"/>
          <w:b w:val="0"/>
          <w:i w:val="0"/>
          <w:smallCaps w:val="0"/>
          <w:strike w:val="0"/>
          <w:color w:val="231f1f"/>
          <w:sz w:val="13.308666547139486"/>
          <w:szCs w:val="13.308666547139486"/>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7.985199928283691"/>
          <w:szCs w:val="7.985199928283691"/>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3.696599960327148"/>
          <w:szCs w:val="13.696599960327148"/>
          <w:u w:val="none"/>
          <w:shd w:fill="auto" w:val="clear"/>
          <w:vertAlign w:val="baseline"/>
          <w:rtl w:val="0"/>
        </w:rPr>
        <w:t xml:space="preserve">sample </w:t>
      </w:r>
      <w:r w:rsidDel="00000000" w:rsidR="00000000" w:rsidRPr="00000000">
        <w:rPr>
          <w:rFonts w:ascii="Arial" w:cs="Arial" w:eastAsia="Arial" w:hAnsi="Arial"/>
          <w:b w:val="0"/>
          <w:i w:val="0"/>
          <w:smallCaps w:val="0"/>
          <w:strike w:val="0"/>
          <w:color w:val="231f1f"/>
          <w:sz w:val="11.540583610534668"/>
          <w:szCs w:val="11.540583610534668"/>
          <w:u w:val="single"/>
          <w:shd w:fill="auto" w:val="clear"/>
          <w:vertAlign w:val="baseline"/>
          <w:rtl w:val="0"/>
        </w:rPr>
        <w:t xml:space="preserve">P </w:t>
      </w:r>
      <w:r w:rsidDel="00000000" w:rsidR="00000000" w:rsidRPr="00000000">
        <w:rPr>
          <w:rFonts w:ascii="Arial" w:cs="Arial" w:eastAsia="Arial" w:hAnsi="Arial"/>
          <w:b w:val="0"/>
          <w:i w:val="0"/>
          <w:smallCaps w:val="0"/>
          <w:strike w:val="0"/>
          <w:color w:val="231f1f"/>
          <w:sz w:val="11.413800239562988"/>
          <w:szCs w:val="11.413800239562988"/>
          <w:u w:val="none"/>
          <w:shd w:fill="auto" w:val="clear"/>
          <w:vertAlign w:val="baseline"/>
          <w:rtl w:val="0"/>
        </w:rPr>
        <w:t xml:space="preserve">= 0.21</w:t>
      </w:r>
      <w:r w:rsidDel="00000000" w:rsidR="00000000" w:rsidRPr="00000000">
        <w:rPr>
          <w:rFonts w:ascii="Arial" w:cs="Arial" w:eastAsia="Arial" w:hAnsi="Arial"/>
          <w:b w:val="0"/>
          <w:i w:val="0"/>
          <w:smallCaps w:val="0"/>
          <w:strike w:val="0"/>
          <w:color w:val="231f1f"/>
          <w:sz w:val="11.413800239562988"/>
          <w:szCs w:val="11.413800239562988"/>
          <w:u w:val="singl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6.654200077056885"/>
          <w:szCs w:val="6.654200077056885"/>
          <w:u w:val="none"/>
          <w:shd w:fill="auto" w:val="clear"/>
          <w:vertAlign w:val="baseline"/>
        </w:rPr>
      </w:pPr>
      <w:r w:rsidDel="00000000" w:rsidR="00000000" w:rsidRPr="00000000">
        <w:rPr>
          <w:rFonts w:ascii="Arial" w:cs="Arial" w:eastAsia="Arial" w:hAnsi="Arial"/>
          <w:b w:val="0"/>
          <w:i w:val="0"/>
          <w:smallCaps w:val="0"/>
          <w:strike w:val="0"/>
          <w:color w:val="231f1f"/>
          <w:sz w:val="11.540583610534668"/>
          <w:szCs w:val="11.540583610534668"/>
          <w:u w:val="none"/>
          <w:shd w:fill="auto" w:val="clear"/>
          <w:vertAlign w:val="baseline"/>
          <w:rtl w:val="0"/>
        </w:rPr>
        <w:t xml:space="preserve">P </w:t>
      </w:r>
      <w:r w:rsidDel="00000000" w:rsidR="00000000" w:rsidRPr="00000000">
        <w:rPr>
          <w:rFonts w:ascii="Arial" w:cs="Arial" w:eastAsia="Arial" w:hAnsi="Arial"/>
          <w:b w:val="0"/>
          <w:i w:val="0"/>
          <w:smallCaps w:val="0"/>
          <w:strike w:val="0"/>
          <w:color w:val="231f1f"/>
          <w:sz w:val="11.413800239562988"/>
          <w:szCs w:val="11.413800239562988"/>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1.413800239562988"/>
          <w:szCs w:val="11.413800239562988"/>
          <w:u w:val="single"/>
          <w:shd w:fill="auto" w:val="clear"/>
          <w:vertAlign w:val="baseline"/>
          <w:rtl w:val="0"/>
        </w:rPr>
        <w:t xml:space="preserve">3.1 X </w:t>
      </w:r>
      <w:r w:rsidDel="00000000" w:rsidR="00000000" w:rsidRPr="00000000">
        <w:rPr>
          <w:rFonts w:ascii="Arial" w:cs="Arial" w:eastAsia="Arial" w:hAnsi="Arial"/>
          <w:b w:val="0"/>
          <w:i w:val="0"/>
          <w:smallCaps w:val="0"/>
          <w:strike w:val="0"/>
          <w:color w:val="231f1f"/>
          <w:sz w:val="11.413800239562988"/>
          <w:szCs w:val="11.413800239562988"/>
          <w:u w:val="none"/>
          <w:shd w:fill="auto" w:val="clear"/>
          <w:vertAlign w:val="baseline"/>
          <w:rtl w:val="0"/>
        </w:rPr>
        <w:t xml:space="preserve">10</w:t>
      </w:r>
      <w:r w:rsidDel="00000000" w:rsidR="00000000" w:rsidRPr="00000000">
        <w:rPr>
          <w:rFonts w:ascii="Arial" w:cs="Arial" w:eastAsia="Arial" w:hAnsi="Arial"/>
          <w:b w:val="0"/>
          <w:i w:val="0"/>
          <w:smallCaps w:val="0"/>
          <w:strike w:val="0"/>
          <w:color w:val="231f1f"/>
          <w:sz w:val="11.090333461761475"/>
          <w:szCs w:val="11.090333461761475"/>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231f1f"/>
          <w:sz w:val="6.654200077056885"/>
          <w:szCs w:val="6.65420007705688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6525192260742"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1119.0576934814453" w:right="719.495849609375" w:header="0" w:footer="720"/>
          <w:cols w:equalWidth="0" w:num="4">
            <w:col w:space="0" w:w="2520"/>
            <w:col w:space="0" w:w="2520"/>
            <w:col w:space="0" w:w="2520"/>
            <w:col w:space="0" w:w="2520"/>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two-sample t tests (3). PRS pairs are more often detected than RRS pairs in wNAPPA (P = 2 × 10</w:t>
      </w:r>
      <w:r w:rsidDel="00000000" w:rsidR="00000000" w:rsidRPr="00000000">
        <w:rPr>
          <w:rFonts w:ascii="Arial Unicode MS" w:cs="Arial Unicode MS" w:eastAsia="Arial Unicode MS" w:hAnsi="Arial Unicode MS"/>
          <w:b w:val="0"/>
          <w:i w:val="0"/>
          <w:smallCaps w:val="0"/>
          <w:strike w:val="0"/>
          <w:color w:val="231f1f"/>
          <w:sz w:val="21.132278442382812"/>
          <w:szCs w:val="21.132278442382812"/>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one-sided two-sample t test) and Y2H (P &lt; 2.2 × 10</w:t>
      </w:r>
      <w:r w:rsidDel="00000000" w:rsidR="00000000" w:rsidRPr="00000000">
        <w:rPr>
          <w:rFonts w:ascii="Arial Unicode MS" w:cs="Arial Unicode MS" w:eastAsia="Arial Unicode MS" w:hAnsi="Arial Unicode MS"/>
          <w:b w:val="0"/>
          <w:i w:val="0"/>
          <w:smallCaps w:val="0"/>
          <w:strike w:val="0"/>
          <w:color w:val="231f1f"/>
          <w:sz w:val="21.132278442382812"/>
          <w:szCs w:val="21.132278442382812"/>
          <w:u w:val="none"/>
          <w:shd w:fill="auto" w:val="clear"/>
          <w:vertAlign w:val="superscript"/>
          <w:rtl w:val="0"/>
        </w:rPr>
        <w:t xml:space="preserve">−16</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one-sided Fisher’s exact test). (B) The number of literature-curated interactions recovered reflects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29.887666702270508"/>
          <w:szCs w:val="29.887666702270508"/>
          <w:u w:val="none"/>
          <w:shd w:fill="auto" w:val="clear"/>
          <w:vertAlign w:val="superscript"/>
          <w:rtl w:val="0"/>
        </w:rPr>
        <w:t xml:space="preserve">framework parameters (6). (Top) Network rep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resentations of LCI</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BINARY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and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(Bottom left) Data sets are represented by squared Venn diagrams; size is proportional to the number of interactions (3). (Bottom right) Observed and expected overlap given sensitivity and completeness of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with LCIBINARY interactions supported by a single or multiple experimental evidences (3). PRS pairs were removed from LCI</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BINARY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multiple evidence for this analysis. Error bars, two SD from the expected counts.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771728515625" w:line="240" w:lineRule="auto"/>
        <w:ind w:left="0" w:right="0" w:firstLine="0"/>
        <w:jc w:val="left"/>
        <w:rPr>
          <w:rFonts w:ascii="Arial" w:cs="Arial" w:eastAsia="Arial" w:hAnsi="Arial"/>
          <w:b w:val="0"/>
          <w:i w:val="0"/>
          <w:smallCaps w:val="0"/>
          <w:strike w:val="0"/>
          <w:color w:val="231f1f"/>
          <w:sz w:val="13.696599960327148"/>
          <w:szCs w:val="13.696599960327148"/>
          <w:u w:val="none"/>
          <w:shd w:fill="auto" w:val="clear"/>
          <w:vertAlign w:val="baseline"/>
        </w:rPr>
      </w:pPr>
      <w:r w:rsidDel="00000000" w:rsidR="00000000" w:rsidRPr="00000000">
        <w:rPr>
          <w:rFonts w:ascii="Arial" w:cs="Arial" w:eastAsia="Arial" w:hAnsi="Arial"/>
          <w:b w:val="0"/>
          <w:i w:val="0"/>
          <w:smallCaps w:val="0"/>
          <w:strike w:val="0"/>
          <w:color w:val="231f1f"/>
          <w:sz w:val="22.82766660054525"/>
          <w:szCs w:val="22.8276666005452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231f1f"/>
          <w:sz w:val="13.696599960327148"/>
          <w:szCs w:val="13.696599960327148"/>
          <w:u w:val="none"/>
          <w:shd w:fill="auto" w:val="clear"/>
          <w:vertAlign w:val="baseline"/>
          <w:rtl w:val="0"/>
        </w:rPr>
        <w:t xml:space="preserve">Y2H wNAPPA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67724609375" w:line="240" w:lineRule="auto"/>
        <w:ind w:left="0" w:right="0" w:firstLine="0"/>
        <w:jc w:val="left"/>
        <w:rPr>
          <w:rFonts w:ascii="Arial" w:cs="Arial" w:eastAsia="Arial" w:hAnsi="Arial"/>
          <w:b w:val="1"/>
          <w:i w:val="0"/>
          <w:smallCaps w:val="0"/>
          <w:strike w:val="0"/>
          <w:color w:val="231f1f"/>
          <w:sz w:val="19.679800033569336"/>
          <w:szCs w:val="19.679800033569336"/>
          <w:u w:val="none"/>
          <w:shd w:fill="auto" w:val="clear"/>
          <w:vertAlign w:val="baseline"/>
        </w:rPr>
      </w:pPr>
      <w:r w:rsidDel="00000000" w:rsidR="00000000" w:rsidRPr="00000000">
        <w:rPr>
          <w:rFonts w:ascii="Arial" w:cs="Arial" w:eastAsia="Arial" w:hAnsi="Arial"/>
          <w:b w:val="1"/>
          <w:i w:val="0"/>
          <w:smallCaps w:val="0"/>
          <w:strike w:val="0"/>
          <w:color w:val="231f1f"/>
          <w:sz w:val="19.679800033569336"/>
          <w:szCs w:val="19.679800033569336"/>
          <w:u w:val="none"/>
          <w:shd w:fill="auto" w:val="clear"/>
          <w:vertAlign w:val="baseline"/>
          <w:rtl w:val="0"/>
        </w:rPr>
        <w:t xml:space="preserve">B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0181884765625" w:line="240" w:lineRule="auto"/>
        <w:ind w:left="0" w:right="0" w:firstLine="0"/>
        <w:jc w:val="left"/>
        <w:rPr>
          <w:rFonts w:ascii="Arial" w:cs="Arial" w:eastAsia="Arial" w:hAnsi="Arial"/>
          <w:b w:val="0"/>
          <w:i w:val="0"/>
          <w:smallCaps w:val="0"/>
          <w:strike w:val="0"/>
          <w:color w:val="231f1f"/>
          <w:sz w:val="10.612799644470215"/>
          <w:szCs w:val="10.612799644470215"/>
          <w:u w:val="none"/>
          <w:shd w:fill="auto" w:val="clear"/>
          <w:vertAlign w:val="baseline"/>
        </w:rPr>
      </w:pPr>
      <w:r w:rsidDel="00000000" w:rsidR="00000000" w:rsidRPr="00000000">
        <w:rPr>
          <w:rFonts w:ascii="Arial" w:cs="Arial" w:eastAsia="Arial" w:hAnsi="Arial"/>
          <w:b w:val="0"/>
          <w:i w:val="0"/>
          <w:smallCaps w:val="0"/>
          <w:strike w:val="0"/>
          <w:color w:val="231f1f"/>
          <w:sz w:val="18.20400047302246"/>
          <w:szCs w:val="18.20400047302246"/>
          <w:u w:val="none"/>
          <w:shd w:fill="auto" w:val="clear"/>
          <w:vertAlign w:val="baseline"/>
          <w:rtl w:val="0"/>
        </w:rPr>
        <w:t xml:space="preserve">AI-1</w:t>
      </w:r>
      <w:r w:rsidDel="00000000" w:rsidR="00000000" w:rsidRPr="00000000">
        <w:rPr>
          <w:rFonts w:ascii="Arial" w:cs="Arial" w:eastAsia="Arial" w:hAnsi="Arial"/>
          <w:b w:val="0"/>
          <w:i w:val="0"/>
          <w:smallCaps w:val="0"/>
          <w:strike w:val="0"/>
          <w:color w:val="231f1f"/>
          <w:sz w:val="17.68799940745036"/>
          <w:szCs w:val="17.68799940745036"/>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8.20400047302246"/>
          <w:szCs w:val="18.20400047302246"/>
          <w:u w:val="none"/>
          <w:shd w:fill="auto" w:val="clear"/>
          <w:vertAlign w:val="baseline"/>
          <w:rtl w:val="0"/>
        </w:rPr>
        <w:t xml:space="preserve">LCI</w:t>
      </w:r>
      <w:r w:rsidDel="00000000" w:rsidR="00000000" w:rsidRPr="00000000">
        <w:rPr>
          <w:rFonts w:ascii="Arial" w:cs="Arial" w:eastAsia="Arial" w:hAnsi="Arial"/>
          <w:b w:val="0"/>
          <w:i w:val="0"/>
          <w:smallCaps w:val="0"/>
          <w:strike w:val="0"/>
          <w:color w:val="231f1f"/>
          <w:sz w:val="17.68799940745036"/>
          <w:szCs w:val="17.68799940745036"/>
          <w:u w:val="none"/>
          <w:shd w:fill="auto" w:val="clear"/>
          <w:vertAlign w:val="subscript"/>
          <w:rtl w:val="0"/>
        </w:rPr>
        <w:t xml:space="preserve">BINARY</w:t>
      </w:r>
      <w:r w:rsidDel="00000000" w:rsidR="00000000" w:rsidRPr="00000000">
        <w:rPr>
          <w:rFonts w:ascii="Arial" w:cs="Arial" w:eastAsia="Arial" w:hAnsi="Arial"/>
          <w:b w:val="0"/>
          <w:i w:val="0"/>
          <w:smallCaps w:val="0"/>
          <w:strike w:val="0"/>
          <w:color w:val="231f1f"/>
          <w:sz w:val="10.612799644470215"/>
          <w:szCs w:val="10.61279964447021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41552734375" w:line="240" w:lineRule="auto"/>
        <w:ind w:left="0" w:right="0" w:firstLine="0"/>
        <w:jc w:val="left"/>
        <w:rPr>
          <w:rFonts w:ascii="Arial" w:cs="Arial" w:eastAsia="Arial" w:hAnsi="Arial"/>
          <w:b w:val="0"/>
          <w:i w:val="0"/>
          <w:smallCaps w:val="0"/>
          <w:strike w:val="0"/>
          <w:color w:val="231f1f"/>
          <w:sz w:val="16"/>
          <w:szCs w:val="16"/>
          <w:u w:val="none"/>
          <w:shd w:fill="auto" w:val="clear"/>
          <w:vertAlign w:val="baseline"/>
        </w:rPr>
      </w:pPr>
      <w:r w:rsidDel="00000000" w:rsidR="00000000" w:rsidRPr="00000000">
        <w:rPr>
          <w:rFonts w:ascii="Arial" w:cs="Arial" w:eastAsia="Arial" w:hAnsi="Arial"/>
          <w:b w:val="0"/>
          <w:i w:val="0"/>
          <w:smallCaps w:val="0"/>
          <w:strike w:val="0"/>
          <w:color w:val="231f1f"/>
          <w:sz w:val="16"/>
          <w:szCs w:val="16"/>
          <w:u w:val="none"/>
          <w:shd w:fill="auto" w:val="clear"/>
          <w:vertAlign w:val="baseline"/>
          <w:rtl w:val="0"/>
        </w:rPr>
        <w:t xml:space="preserve">Protein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385498046875" w:line="257.72767066955566" w:lineRule="auto"/>
        <w:ind w:left="0" w:right="0" w:firstLine="0"/>
        <w:jc w:val="left"/>
        <w:rPr>
          <w:rFonts w:ascii="Arial" w:cs="Arial" w:eastAsia="Arial" w:hAnsi="Arial"/>
          <w:b w:val="0"/>
          <w:i w:val="0"/>
          <w:smallCaps w:val="0"/>
          <w:strike w:val="0"/>
          <w:color w:val="231f1f"/>
          <w:sz w:val="9.32800006866455"/>
          <w:szCs w:val="9.32800006866455"/>
          <w:u w:val="none"/>
          <w:shd w:fill="auto" w:val="clear"/>
          <w:vertAlign w:val="baseline"/>
        </w:rPr>
      </w:pPr>
      <w:r w:rsidDel="00000000" w:rsidR="00000000" w:rsidRPr="00000000">
        <w:rPr>
          <w:rFonts w:ascii="Arial" w:cs="Arial" w:eastAsia="Arial" w:hAnsi="Arial"/>
          <w:b w:val="0"/>
          <w:i w:val="0"/>
          <w:smallCaps w:val="0"/>
          <w:strike w:val="0"/>
          <w:color w:val="231f1f"/>
          <w:sz w:val="16"/>
          <w:szCs w:val="16"/>
          <w:u w:val="none"/>
          <w:shd w:fill="auto" w:val="clear"/>
          <w:vertAlign w:val="baseline"/>
          <w:rtl w:val="0"/>
        </w:rPr>
        <w:t xml:space="preserve">Protein-protein interaction in: LCI</w:t>
      </w:r>
      <w:r w:rsidDel="00000000" w:rsidR="00000000" w:rsidRPr="00000000">
        <w:rPr>
          <w:rFonts w:ascii="Arial" w:cs="Arial" w:eastAsia="Arial" w:hAnsi="Arial"/>
          <w:b w:val="0"/>
          <w:i w:val="0"/>
          <w:smallCaps w:val="0"/>
          <w:strike w:val="0"/>
          <w:color w:val="231f1f"/>
          <w:sz w:val="15.546666781107586"/>
          <w:szCs w:val="15.546666781107586"/>
          <w:u w:val="none"/>
          <w:shd w:fill="auto" w:val="clear"/>
          <w:vertAlign w:val="subscript"/>
          <w:rtl w:val="0"/>
        </w:rPr>
        <w:t xml:space="preserve">BINARY</w:t>
      </w:r>
      <w:r w:rsidDel="00000000" w:rsidR="00000000" w:rsidRPr="00000000">
        <w:rPr>
          <w:rFonts w:ascii="Arial" w:cs="Arial" w:eastAsia="Arial" w:hAnsi="Arial"/>
          <w:b w:val="0"/>
          <w:i w:val="0"/>
          <w:smallCaps w:val="0"/>
          <w:strike w:val="0"/>
          <w:color w:val="231f1f"/>
          <w:sz w:val="9.32800006866455"/>
          <w:szCs w:val="9.3280000686645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9.32800006866455"/>
          <w:szCs w:val="9.32800006866455"/>
          <w:u w:val="none"/>
          <w:shd w:fill="auto" w:val="clear"/>
          <w:vertAlign w:val="baseline"/>
        </w:rPr>
      </w:pPr>
      <w:r w:rsidDel="00000000" w:rsidR="00000000" w:rsidRPr="00000000">
        <w:rPr>
          <w:rFonts w:ascii="Arial" w:cs="Arial" w:eastAsia="Arial" w:hAnsi="Arial"/>
          <w:b w:val="0"/>
          <w:i w:val="0"/>
          <w:smallCaps w:val="0"/>
          <w:strike w:val="0"/>
          <w:color w:val="231f1f"/>
          <w:sz w:val="16"/>
          <w:szCs w:val="16"/>
          <w:u w:val="none"/>
          <w:shd w:fill="auto" w:val="clear"/>
          <w:vertAlign w:val="baseline"/>
          <w:rtl w:val="0"/>
        </w:rPr>
        <w:t xml:space="preserve">AI-1</w:t>
      </w:r>
      <w:r w:rsidDel="00000000" w:rsidR="00000000" w:rsidRPr="00000000">
        <w:rPr>
          <w:rFonts w:ascii="Arial" w:cs="Arial" w:eastAsia="Arial" w:hAnsi="Arial"/>
          <w:b w:val="0"/>
          <w:i w:val="0"/>
          <w:smallCaps w:val="0"/>
          <w:strike w:val="0"/>
          <w:color w:val="231f1f"/>
          <w:sz w:val="15.546666781107586"/>
          <w:szCs w:val="15.546666781107586"/>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9.32800006866455"/>
          <w:szCs w:val="9.3280000686645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13720703125" w:line="240" w:lineRule="auto"/>
        <w:ind w:left="0" w:right="0" w:firstLine="0"/>
        <w:jc w:val="left"/>
        <w:rPr>
          <w:rFonts w:ascii="Arial" w:cs="Arial" w:eastAsia="Arial" w:hAnsi="Arial"/>
          <w:b w:val="0"/>
          <w:i w:val="0"/>
          <w:smallCaps w:val="0"/>
          <w:strike w:val="0"/>
          <w:color w:val="231f1f"/>
          <w:sz w:val="14.562999725341797"/>
          <w:szCs w:val="14.562999725341797"/>
          <w:u w:val="none"/>
          <w:shd w:fill="auto" w:val="clear"/>
          <w:vertAlign w:val="baseline"/>
        </w:rPr>
      </w:pP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Overlap with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54736328125" w:line="240" w:lineRule="auto"/>
        <w:ind w:left="0" w:right="0" w:firstLine="0"/>
        <w:jc w:val="left"/>
        <w:rPr>
          <w:rFonts w:ascii="Arial" w:cs="Arial" w:eastAsia="Arial" w:hAnsi="Arial"/>
          <w:b w:val="0"/>
          <w:i w:val="0"/>
          <w:smallCaps w:val="0"/>
          <w:strike w:val="0"/>
          <w:color w:val="231f1f"/>
          <w:sz w:val="8.49020004272461"/>
          <w:szCs w:val="8.49020004272461"/>
          <w:u w:val="none"/>
          <w:shd w:fill="auto" w:val="clear"/>
          <w:vertAlign w:val="baseline"/>
        </w:rPr>
      </w:pP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LCI</w:t>
      </w:r>
      <w:r w:rsidDel="00000000" w:rsidR="00000000" w:rsidRPr="00000000">
        <w:rPr>
          <w:rFonts w:ascii="Arial" w:cs="Arial" w:eastAsia="Arial" w:hAnsi="Arial"/>
          <w:b w:val="0"/>
          <w:i w:val="0"/>
          <w:smallCaps w:val="0"/>
          <w:strike w:val="0"/>
          <w:color w:val="231f1f"/>
          <w:sz w:val="14.150333404541016"/>
          <w:szCs w:val="14.150333404541016"/>
          <w:u w:val="none"/>
          <w:shd w:fill="auto" w:val="clear"/>
          <w:vertAlign w:val="subscript"/>
          <w:rtl w:val="0"/>
        </w:rPr>
        <w:t xml:space="preserve">BINARY </w:t>
      </w:r>
      <w:r w:rsidDel="00000000" w:rsidR="00000000" w:rsidRPr="00000000">
        <w:rPr>
          <w:rFonts w:ascii="Arial" w:cs="Arial" w:eastAsia="Arial" w:hAnsi="Arial"/>
          <w:b w:val="0"/>
          <w:i w:val="0"/>
          <w:smallCaps w:val="0"/>
          <w:strike w:val="0"/>
          <w:color w:val="231f1f"/>
          <w:sz w:val="8.49020004272461"/>
          <w:szCs w:val="8.49020004272461"/>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8.49020004272461"/>
          <w:szCs w:val="8.49020004272461"/>
          <w:u w:val="none"/>
          <w:shd w:fill="auto" w:val="clear"/>
          <w:vertAlign w:val="baseline"/>
        </w:rPr>
        <w:sectPr>
          <w:type w:val="continuous"/>
          <w:pgSz w:h="15120" w:w="11880" w:orient="portrait"/>
          <w:pgMar w:bottom="239.215087890625" w:top="318.272705078125" w:left="1118.2878112792969" w:right="1566.771240234375" w:header="0" w:footer="720"/>
          <w:cols w:equalWidth="0" w:num="3">
            <w:col w:space="0" w:w="3080"/>
            <w:col w:space="0" w:w="3080"/>
            <w:col w:space="0" w:w="3080"/>
          </w:cols>
        </w:sectPr>
      </w:pP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LCI</w:t>
      </w:r>
      <w:r w:rsidDel="00000000" w:rsidR="00000000" w:rsidRPr="00000000">
        <w:rPr>
          <w:rFonts w:ascii="Arial" w:cs="Arial" w:eastAsia="Arial" w:hAnsi="Arial"/>
          <w:b w:val="0"/>
          <w:i w:val="0"/>
          <w:smallCaps w:val="0"/>
          <w:strike w:val="0"/>
          <w:color w:val="231f1f"/>
          <w:sz w:val="14.150333404541016"/>
          <w:szCs w:val="14.150333404541016"/>
          <w:u w:val="none"/>
          <w:shd w:fill="auto" w:val="clear"/>
          <w:vertAlign w:val="subscript"/>
          <w:rtl w:val="0"/>
        </w:rPr>
        <w:t xml:space="preserve">BINARY</w:t>
      </w:r>
      <w:r w:rsidDel="00000000" w:rsidR="00000000" w:rsidRPr="00000000">
        <w:rPr>
          <w:rFonts w:ascii="Arial" w:cs="Arial" w:eastAsia="Arial" w:hAnsi="Arial"/>
          <w:b w:val="0"/>
          <w:i w:val="0"/>
          <w:smallCaps w:val="0"/>
          <w:strike w:val="0"/>
          <w:color w:val="231f1f"/>
          <w:sz w:val="8.49020004272461"/>
          <w:szCs w:val="8.49020004272461"/>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4.562999725341797"/>
          <w:szCs w:val="14.562999725341797"/>
          <w:u w:val="none"/>
          <w:shd w:fill="auto" w:val="clear"/>
          <w:vertAlign w:val="baseline"/>
        </w:rPr>
      </w:pP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single evidence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4.562999725341797"/>
          <w:szCs w:val="14.562999725341797"/>
          <w:u w:val="none"/>
          <w:shd w:fill="auto" w:val="clear"/>
          <w:vertAlign w:val="baseline"/>
        </w:rPr>
      </w:pPr>
      <w:r w:rsidDel="00000000" w:rsidR="00000000" w:rsidRPr="00000000">
        <w:rPr>
          <w:rFonts w:ascii="Arial" w:cs="Arial" w:eastAsia="Arial" w:hAnsi="Arial"/>
          <w:b w:val="1"/>
          <w:i w:val="0"/>
          <w:smallCaps w:val="0"/>
          <w:strike w:val="0"/>
          <w:color w:val="231f1f"/>
          <w:sz w:val="24.271666208902996"/>
          <w:szCs w:val="24.271666208902996"/>
          <w:u w:val="none"/>
          <w:shd w:fill="auto" w:val="clear"/>
          <w:vertAlign w:val="subscript"/>
          <w:rtl w:val="0"/>
        </w:rPr>
        <w:t xml:space="preserve">protein-protein interaction</w:t>
      </w:r>
      <w:r w:rsidDel="00000000" w:rsidR="00000000" w:rsidRPr="00000000">
        <w:rPr>
          <w:rFonts w:ascii="Arial" w:cs="Arial" w:eastAsia="Arial" w:hAnsi="Arial"/>
          <w:b w:val="1"/>
          <w:i w:val="0"/>
          <w:smallCaps w:val="0"/>
          <w:strike w:val="0"/>
          <w:color w:val="231f1f"/>
          <w:sz w:val="24.271666208902996"/>
          <w:szCs w:val="24.271666208902996"/>
          <w:u w:val="none"/>
          <w:shd w:fill="auto" w:val="clear"/>
          <w:vertAlign w:val="superscript"/>
          <w:rtl w:val="0"/>
        </w:rPr>
        <w:t xml:space="preserve">s</w:t>
      </w: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Expected Observed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52587890625" w:line="240" w:lineRule="auto"/>
        <w:ind w:left="0" w:right="0" w:firstLine="0"/>
        <w:jc w:val="left"/>
        <w:rPr>
          <w:rFonts w:ascii="Arial" w:cs="Arial" w:eastAsia="Arial" w:hAnsi="Arial"/>
          <w:b w:val="0"/>
          <w:i w:val="0"/>
          <w:smallCaps w:val="0"/>
          <w:strike w:val="0"/>
          <w:color w:val="231f1f"/>
          <w:sz w:val="14.562999725341797"/>
          <w:szCs w:val="14.562999725341797"/>
          <w:u w:val="none"/>
          <w:shd w:fill="auto" w:val="clear"/>
          <w:vertAlign w:val="baseline"/>
        </w:rPr>
        <w:sectPr>
          <w:type w:val="continuous"/>
          <w:pgSz w:h="15120" w:w="11880" w:orient="portrait"/>
          <w:pgMar w:bottom="239.215087890625" w:top="318.272705078125" w:left="6936.8603515625" w:right="1280.992431640625" w:header="0" w:footer="720"/>
          <w:cols w:equalWidth="0" w:num="2">
            <w:col w:space="0" w:w="1840"/>
            <w:col w:space="0" w:w="1840"/>
          </w:cols>
        </w:sectPr>
      </w:pP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multiple evidence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5791931152344" w:line="240" w:lineRule="auto"/>
        <w:ind w:left="0" w:right="0" w:firstLine="0"/>
        <w:jc w:val="left"/>
        <w:rPr>
          <w:rFonts w:ascii="Arial" w:cs="Arial" w:eastAsia="Arial" w:hAnsi="Arial"/>
          <w:b w:val="0"/>
          <w:i w:val="0"/>
          <w:smallCaps w:val="0"/>
          <w:strike w:val="0"/>
          <w:color w:val="231f1f"/>
          <w:sz w:val="15.744000434875488"/>
          <w:szCs w:val="15.744000434875488"/>
          <w:u w:val="none"/>
          <w:shd w:fill="auto" w:val="clear"/>
          <w:vertAlign w:val="baseline"/>
        </w:rPr>
      </w:pPr>
      <w:r w:rsidDel="00000000" w:rsidR="00000000" w:rsidRPr="00000000">
        <w:rPr>
          <w:rFonts w:ascii="Arial" w:cs="Arial" w:eastAsia="Arial" w:hAnsi="Arial"/>
          <w:b w:val="0"/>
          <w:i w:val="0"/>
          <w:smallCaps w:val="0"/>
          <w:strike w:val="0"/>
          <w:color w:val="231f1f"/>
          <w:sz w:val="15.744000434875488"/>
          <w:szCs w:val="15.744000434875488"/>
          <w:u w:val="none"/>
          <w:shd w:fill="auto" w:val="clear"/>
          <w:vertAlign w:val="baseline"/>
          <w:rtl w:val="0"/>
        </w:rPr>
        <w:t xml:space="preserve">Proportion not detectable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315673828125" w:line="240" w:lineRule="auto"/>
        <w:ind w:left="0" w:right="0" w:firstLine="0"/>
        <w:jc w:val="left"/>
        <w:rPr>
          <w:rFonts w:ascii="Arial" w:cs="Arial" w:eastAsia="Arial" w:hAnsi="Arial"/>
          <w:b w:val="1"/>
          <w:i w:val="0"/>
          <w:smallCaps w:val="0"/>
          <w:strike w:val="0"/>
          <w:color w:val="231f1f"/>
          <w:sz w:val="14.562999725341797"/>
          <w:szCs w:val="14.562999725341797"/>
          <w:u w:val="none"/>
          <w:shd w:fill="auto" w:val="clear"/>
          <w:vertAlign w:val="baseline"/>
        </w:rPr>
      </w:pPr>
      <w:r w:rsidDel="00000000" w:rsidR="00000000" w:rsidRPr="00000000">
        <w:rPr>
          <w:rFonts w:ascii="Arial" w:cs="Arial" w:eastAsia="Arial" w:hAnsi="Arial"/>
          <w:b w:val="1"/>
          <w:i w:val="0"/>
          <w:smallCaps w:val="0"/>
          <w:strike w:val="0"/>
          <w:color w:val="231f1f"/>
          <w:sz w:val="24.271666208902996"/>
          <w:szCs w:val="24.271666208902996"/>
          <w:u w:val="none"/>
          <w:shd w:fill="auto" w:val="clear"/>
          <w:vertAlign w:val="subscript"/>
          <w:rtl w:val="0"/>
        </w:rPr>
        <w:t xml:space="preserve">Number of binary</w:t>
      </w:r>
      <w:r w:rsidDel="00000000" w:rsidR="00000000" w:rsidRPr="00000000">
        <w:rPr>
          <w:rFonts w:ascii="Arial" w:cs="Arial" w:eastAsia="Arial" w:hAnsi="Arial"/>
          <w:b w:val="1"/>
          <w:i w:val="0"/>
          <w:smallCaps w:val="0"/>
          <w:strike w:val="0"/>
          <w:color w:val="231f1f"/>
          <w:sz w:val="14.562999725341797"/>
          <w:szCs w:val="14.562999725341797"/>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0.1314926147461" w:lineRule="auto"/>
        <w:ind w:left="0" w:right="0" w:firstLine="0"/>
        <w:jc w:val="left"/>
        <w:rPr>
          <w:rFonts w:ascii="Arial" w:cs="Arial" w:eastAsia="Arial" w:hAnsi="Arial"/>
          <w:b w:val="0"/>
          <w:i w:val="0"/>
          <w:smallCaps w:val="0"/>
          <w:strike w:val="0"/>
          <w:color w:val="231f1f"/>
          <w:sz w:val="14.562999725341797"/>
          <w:szCs w:val="14.562999725341797"/>
          <w:u w:val="none"/>
          <w:shd w:fill="auto" w:val="clear"/>
          <w:vertAlign w:val="baseline"/>
        </w:rPr>
      </w:pP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150 100 50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22412109375" w:line="240" w:lineRule="auto"/>
        <w:ind w:left="0" w:right="0" w:firstLine="0"/>
        <w:jc w:val="left"/>
        <w:rPr>
          <w:rFonts w:ascii="Arial" w:cs="Arial" w:eastAsia="Arial" w:hAnsi="Arial"/>
          <w:b w:val="0"/>
          <w:i w:val="0"/>
          <w:smallCaps w:val="0"/>
          <w:strike w:val="0"/>
          <w:color w:val="231f1f"/>
          <w:sz w:val="14.562999725341797"/>
          <w:szCs w:val="14.562999725341797"/>
          <w:u w:val="none"/>
          <w:shd w:fill="auto" w:val="clear"/>
          <w:vertAlign w:val="baseline"/>
        </w:rPr>
      </w:pP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4.562999725341797"/>
          <w:szCs w:val="14.562999725341797"/>
          <w:u w:val="none"/>
          <w:shd w:fill="auto" w:val="clear"/>
          <w:vertAlign w:val="baseline"/>
        </w:rPr>
      </w:pPr>
      <w:r w:rsidDel="00000000" w:rsidR="00000000" w:rsidRPr="00000000">
        <w:rPr>
          <w:rFonts w:ascii="Arial" w:cs="Arial" w:eastAsia="Arial" w:hAnsi="Arial"/>
          <w:b w:val="0"/>
          <w:i w:val="0"/>
          <w:smallCaps w:val="0"/>
          <w:strike w:val="0"/>
          <w:color w:val="231f1f"/>
          <w:sz w:val="14.724966049194336"/>
          <w:szCs w:val="14.724966049194336"/>
          <w:u w:val="none"/>
          <w:shd w:fill="auto" w:val="clear"/>
          <w:vertAlign w:val="baseline"/>
          <w:rtl w:val="0"/>
        </w:rPr>
        <w:t xml:space="preserve">P </w:t>
      </w: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 0.16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068359375" w:line="630.1261711120605" w:lineRule="auto"/>
        <w:ind w:left="0" w:right="0" w:firstLine="0"/>
        <w:jc w:val="left"/>
        <w:rPr>
          <w:rFonts w:ascii="Arial" w:cs="Arial" w:eastAsia="Arial" w:hAnsi="Arial"/>
          <w:b w:val="0"/>
          <w:i w:val="0"/>
          <w:smallCaps w:val="0"/>
          <w:strike w:val="0"/>
          <w:color w:val="231f1f"/>
          <w:sz w:val="14.562999725341797"/>
          <w:szCs w:val="14.562999725341797"/>
          <w:u w:val="none"/>
          <w:shd w:fill="auto" w:val="clear"/>
          <w:vertAlign w:val="baseline"/>
        </w:rPr>
      </w:pP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30 20 10 0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9798583984375" w:line="240" w:lineRule="auto"/>
        <w:ind w:left="0" w:right="0" w:firstLine="0"/>
        <w:jc w:val="left"/>
        <w:rPr>
          <w:rFonts w:ascii="Arial" w:cs="Arial" w:eastAsia="Arial" w:hAnsi="Arial"/>
          <w:b w:val="0"/>
          <w:i w:val="0"/>
          <w:smallCaps w:val="0"/>
          <w:strike w:val="0"/>
          <w:color w:val="231f1f"/>
          <w:sz w:val="14.562999725341797"/>
          <w:szCs w:val="14.562999725341797"/>
          <w:u w:val="none"/>
          <w:shd w:fill="auto" w:val="clear"/>
          <w:vertAlign w:val="baseline"/>
        </w:rPr>
      </w:pPr>
      <w:r w:rsidDel="00000000" w:rsidR="00000000" w:rsidRPr="00000000">
        <w:rPr>
          <w:rFonts w:ascii="Arial" w:cs="Arial" w:eastAsia="Arial" w:hAnsi="Arial"/>
          <w:b w:val="0"/>
          <w:i w:val="0"/>
          <w:smallCaps w:val="0"/>
          <w:strike w:val="0"/>
          <w:color w:val="231f1f"/>
          <w:sz w:val="14.724966049194336"/>
          <w:szCs w:val="14.724966049194336"/>
          <w:u w:val="none"/>
          <w:shd w:fill="auto" w:val="clear"/>
          <w:vertAlign w:val="baseline"/>
          <w:rtl w:val="0"/>
        </w:rPr>
        <w:t xml:space="preserve">P </w:t>
      </w: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 0.70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3939514160156" w:line="240" w:lineRule="auto"/>
        <w:ind w:left="0" w:right="0" w:firstLine="0"/>
        <w:jc w:val="left"/>
        <w:rPr>
          <w:rFonts w:ascii="Arial" w:cs="Arial" w:eastAsia="Arial" w:hAnsi="Arial"/>
          <w:b w:val="0"/>
          <w:i w:val="0"/>
          <w:smallCaps w:val="0"/>
          <w:strike w:val="0"/>
          <w:color w:val="231f1f"/>
          <w:sz w:val="14.562999725341797"/>
          <w:szCs w:val="14.562999725341797"/>
          <w:u w:val="none"/>
          <w:shd w:fill="auto" w:val="clear"/>
          <w:vertAlign w:val="baseline"/>
        </w:rPr>
        <w:sectPr>
          <w:type w:val="continuous"/>
          <w:pgSz w:h="15120" w:w="11880" w:orient="portrait"/>
          <w:pgMar w:bottom="239.215087890625" w:top="318.272705078125" w:left="3628.4750366210938" w:right="1172.601318359375" w:header="0" w:footer="720"/>
          <w:cols w:equalWidth="0" w:num="6">
            <w:col w:space="0" w:w="1180"/>
            <w:col w:space="0" w:w="1180"/>
            <w:col w:space="0" w:w="1180"/>
            <w:col w:space="0" w:w="1180"/>
            <w:col w:space="0" w:w="1180"/>
            <w:col w:space="0" w:w="1180"/>
          </w:cols>
        </w:sectPr>
      </w:pPr>
      <w:r w:rsidDel="00000000" w:rsidR="00000000" w:rsidRPr="00000000">
        <w:rPr>
          <w:rFonts w:ascii="Arial" w:cs="Arial" w:eastAsia="Arial" w:hAnsi="Arial"/>
          <w:b w:val="0"/>
          <w:i w:val="0"/>
          <w:smallCaps w:val="0"/>
          <w:strike w:val="0"/>
          <w:color w:val="231f1f"/>
          <w:sz w:val="14.562999725341797"/>
          <w:szCs w:val="14.562999725341797"/>
          <w:u w:val="none"/>
          <w:shd w:fill="auto" w:val="clear"/>
          <w:vertAlign w:val="baseline"/>
          <w:rtl w:val="0"/>
        </w:rPr>
        <w:t xml:space="preserve">Expected Observed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960327148438" w:line="240" w:lineRule="auto"/>
        <w:ind w:left="1007.9576110839844" w:right="0" w:firstLine="0"/>
        <w:jc w:val="left"/>
        <w:rPr>
          <w:rFonts w:ascii="Arial" w:cs="Arial" w:eastAsia="Arial" w:hAnsi="Arial"/>
          <w:b w:val="0"/>
          <w:i w:val="0"/>
          <w:smallCaps w:val="0"/>
          <w:strike w:val="0"/>
          <w:color w:val="231f1f"/>
          <w:sz w:val="15.744000434875488"/>
          <w:szCs w:val="15.744000434875488"/>
          <w:u w:val="none"/>
          <w:shd w:fill="auto" w:val="clear"/>
          <w:vertAlign w:val="baseline"/>
        </w:rPr>
        <w:sectPr>
          <w:type w:val="continuous"/>
          <w:pgSz w:h="15120" w:w="11880" w:orient="portrait"/>
          <w:pgMar w:bottom="239.215087890625" w:top="318.272705078125" w:left="336.2518310546875" w:right="339.94873046875" w:header="0" w:footer="720"/>
          <w:cols w:equalWidth="0" w:num="1">
            <w:col w:space="0" w:w="11203.799438476562"/>
          </w:cols>
        </w:sectPr>
      </w:pPr>
      <w:r w:rsidDel="00000000" w:rsidR="00000000" w:rsidRPr="00000000">
        <w:rPr>
          <w:rFonts w:ascii="Arial" w:cs="Arial" w:eastAsia="Arial" w:hAnsi="Arial"/>
          <w:b w:val="0"/>
          <w:i w:val="0"/>
          <w:smallCaps w:val="0"/>
          <w:strike w:val="0"/>
          <w:color w:val="231f1f"/>
          <w:sz w:val="15.744000434875488"/>
          <w:szCs w:val="15.744000434875488"/>
          <w:u w:val="none"/>
          <w:shd w:fill="auto" w:val="clear"/>
          <w:vertAlign w:val="baseline"/>
          <w:rtl w:val="0"/>
        </w:rPr>
        <w:t xml:space="preserve">LCI Observed overlap </w:t>
      </w:r>
      <w:r w:rsidDel="00000000" w:rsidR="00000000" w:rsidRPr="00000000">
        <w:rPr>
          <w:rFonts w:ascii="Arial" w:cs="Arial" w:eastAsia="Arial" w:hAnsi="Arial"/>
          <w:b w:val="0"/>
          <w:i w:val="0"/>
          <w:smallCaps w:val="0"/>
          <w:strike w:val="0"/>
          <w:color w:val="231f1f"/>
          <w:sz w:val="15.297999382019043"/>
          <w:szCs w:val="15.297999382019043"/>
          <w:u w:val="none"/>
          <w:shd w:fill="auto" w:val="clear"/>
          <w:vertAlign w:val="subscript"/>
          <w:rtl w:val="0"/>
        </w:rPr>
        <w:t xml:space="preserve">BINARY</w:t>
      </w:r>
      <w:r w:rsidDel="00000000" w:rsidR="00000000" w:rsidRPr="00000000">
        <w:rPr>
          <w:rFonts w:ascii="Arial" w:cs="Arial" w:eastAsia="Arial" w:hAnsi="Arial"/>
          <w:b w:val="0"/>
          <w:i w:val="0"/>
          <w:smallCaps w:val="0"/>
          <w:strike w:val="0"/>
          <w:color w:val="231f1f"/>
          <w:sz w:val="9.178799629211426"/>
          <w:szCs w:val="9.1787996292114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5.744000434875488"/>
          <w:szCs w:val="15.744000434875488"/>
          <w:u w:val="none"/>
          <w:shd w:fill="auto" w:val="clear"/>
          <w:vertAlign w:val="baseline"/>
          <w:rtl w:val="0"/>
        </w:rPr>
        <w:t xml:space="preserve">outside of space 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96533203125" w:line="209.85347270965576" w:lineRule="auto"/>
        <w:ind w:left="0" w:right="260.303955078125" w:firstLine="7.242279052734375"/>
        <w:jc w:val="left"/>
        <w:rPr>
          <w:rFonts w:ascii="Arial" w:cs="Arial" w:eastAsia="Arial" w:hAnsi="Arial"/>
          <w:b w:val="0"/>
          <w:i w:val="0"/>
          <w:smallCaps w:val="0"/>
          <w:strike w:val="0"/>
          <w:color w:val="231f1f"/>
          <w:sz w:val="15.744000434875488"/>
          <w:szCs w:val="15.744000434875488"/>
          <w:u w:val="none"/>
          <w:shd w:fill="auto" w:val="clear"/>
          <w:vertAlign w:val="baseline"/>
        </w:rPr>
      </w:pPr>
      <w:r w:rsidDel="00000000" w:rsidR="00000000" w:rsidRPr="00000000">
        <w:rPr>
          <w:rFonts w:ascii="Arial" w:cs="Arial" w:eastAsia="Arial" w:hAnsi="Arial"/>
          <w:b w:val="0"/>
          <w:i w:val="0"/>
          <w:smallCaps w:val="0"/>
          <w:strike w:val="0"/>
          <w:color w:val="231f1f"/>
          <w:sz w:val="15.744000434875488"/>
          <w:szCs w:val="15.744000434875488"/>
          <w:u w:val="none"/>
          <w:shd w:fill="auto" w:val="clear"/>
          <w:vertAlign w:val="baseline"/>
          <w:rtl w:val="0"/>
        </w:rPr>
        <w:t xml:space="preserve">Proportion not detectable  given assay sensitivity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70372009277344" w:lineRule="auto"/>
        <w:ind w:left="226.23321533203125" w:right="31.3623046875" w:hanging="7.24212646484375"/>
        <w:jc w:val="left"/>
        <w:rPr>
          <w:rFonts w:ascii="Arial" w:cs="Arial" w:eastAsia="Arial" w:hAnsi="Arial"/>
          <w:b w:val="0"/>
          <w:i w:val="0"/>
          <w:smallCaps w:val="0"/>
          <w:strike w:val="0"/>
          <w:color w:val="231f1f"/>
          <w:sz w:val="15.744000434875488"/>
          <w:szCs w:val="15.744000434875488"/>
          <w:u w:val="none"/>
          <w:shd w:fill="auto" w:val="clear"/>
          <w:vertAlign w:val="baseline"/>
        </w:rPr>
        <w:sectPr>
          <w:type w:val="continuous"/>
          <w:pgSz w:h="15120" w:w="11880" w:orient="portrait"/>
          <w:pgMar w:bottom="239.215087890625" w:top="318.272705078125" w:left="1342.2416687011719" w:right="6449.1204833984375" w:header="0" w:footer="720"/>
          <w:cols w:equalWidth="0" w:num="2">
            <w:col w:space="0" w:w="2060"/>
            <w:col w:space="0" w:w="2060"/>
          </w:cols>
        </w:sectPr>
      </w:pPr>
      <w:r w:rsidDel="00000000" w:rsidR="00000000" w:rsidRPr="00000000">
        <w:rPr>
          <w:rFonts w:ascii="Arial" w:cs="Arial" w:eastAsia="Arial" w:hAnsi="Arial"/>
          <w:b w:val="0"/>
          <w:i w:val="0"/>
          <w:smallCaps w:val="0"/>
          <w:strike w:val="0"/>
          <w:color w:val="231f1f"/>
          <w:sz w:val="15.744000434875488"/>
          <w:szCs w:val="15.744000434875488"/>
          <w:u w:val="none"/>
          <w:shd w:fill="auto" w:val="clear"/>
          <w:vertAlign w:val="baseline"/>
          <w:rtl w:val="0"/>
        </w:rPr>
        <w:t xml:space="preserve">given sampling sensitivity  Expected overlap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083557128906" w:line="240"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336.2518310546875" w:right="339.94873046875" w:header="0" w:footer="720"/>
          <w:cols w:equalWidth="0" w:num="1">
            <w:col w:space="0" w:w="11203.799438476562"/>
          </w:cols>
        </w:sectPr>
      </w:pPr>
      <w:r w:rsidDel="00000000" w:rsidR="00000000" w:rsidRPr="00000000">
        <w:rPr>
          <w:rFonts w:ascii="Arial" w:cs="Arial" w:eastAsia="Arial" w:hAnsi="Arial"/>
          <w:b w:val="0"/>
          <w:i w:val="0"/>
          <w:smallCaps w:val="0"/>
          <w:strike w:val="0"/>
          <w:color w:val="231f1f"/>
          <w:sz w:val="19.925199508666992"/>
          <w:szCs w:val="19.925199508666992"/>
          <w:u w:val="none"/>
          <w:shd w:fill="auto" w:val="clear"/>
          <w:vertAlign w:val="baseline"/>
          <w:rtl w:val="0"/>
        </w:rPr>
        <w:t xml:space="preserve">602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29 JULY 2011 VOL 333 SCIENCE www.sciencemag.org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64990234375" w:line="222.5035858154297" w:lineRule="auto"/>
        <w:ind w:left="0" w:right="259.8187255859375" w:firstLine="5.37902832031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and interactions (edges),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and LCI</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BINARY</w:t>
      </w:r>
      <w:r w:rsidDel="00000000" w:rsidR="00000000" w:rsidRPr="00000000">
        <w:rPr>
          <w:rFonts w:ascii="Arial" w:cs="Arial" w:eastAsia="Arial" w:hAnsi="Arial"/>
          <w:b w:val="0"/>
          <w:i w:val="0"/>
          <w:smallCaps w:val="0"/>
          <w:strike w:val="0"/>
          <w:color w:val="231f1f"/>
          <w:sz w:val="12.679367065429688"/>
          <w:szCs w:val="12.679367065429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are both small-world networks (fig. S6). How ever, LCI</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BINARY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shows longer distances between nodes and a higher tendency to form clusters of highly interacting nodes (Fig. 1B and fig. S6). This is likely due to biases inherent to literature curated data sets, because hypothesis-driven re search focuses on a few proteins designated to be important (5–7, 9–11).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and LCI</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BINARY</w:t>
      </w:r>
      <w:r w:rsidDel="00000000" w:rsidR="00000000" w:rsidRPr="00000000">
        <w:rPr>
          <w:rFonts w:ascii="Arial" w:cs="Arial" w:eastAsia="Arial" w:hAnsi="Arial"/>
          <w:b w:val="0"/>
          <w:i w:val="0"/>
          <w:smallCaps w:val="0"/>
          <w:strike w:val="0"/>
          <w:color w:val="231f1f"/>
          <w:sz w:val="12.679367065429688"/>
          <w:szCs w:val="12.679367065429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contain similar fractions of plant-specific pro teins (19% and 14%, respectively) (fig. S6 and table S8) (3), but the presence of several highly connected plant-specific hubs in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results in twice as many plant-specific interactions (40% and 20%) (fig. S6 and table S9).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4609375" w:line="231.83555603027344" w:lineRule="auto"/>
        <w:ind w:left="2.327728271484375" w:right="284.5526123046875" w:firstLine="244.7980499267578"/>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Overlap of AI-1 with other biological rela tionships. To estimate the overall biological rel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69189453125" w:line="232.6155138015747" w:lineRule="auto"/>
        <w:ind w:left="0" w:right="317.705078125" w:firstLine="0"/>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evance of AI-1 interactions, we used statistical correlations with genome-wide functional in formation available for Arabidopsis (7, 9). We observed a significantly higher coexpression cor relation for pairs of transcripts encoding inter acting proteins than for control pairs (fig. S7) (3). Interacting proteins are also enriched in com mon gene ontology (GO) annotations, particular ly those describing specific biological functions and thus assigned to only a few proteins, which we refer to as “precise” annotations (fig. S7) (3). This enrichment holds true for GO annotations based strictly on genetic experiments (fig. S7) (3). Protein pairs that do not directly interact but share interactors are also enriched in common precise GO annotations (fig. S7) (3). Similar to the whole Arabidopsis proteome, but in contrast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234375" w:firstLine="0"/>
        <w:jc w:val="right"/>
        <w:rPr>
          <w:rFonts w:ascii="Arial" w:cs="Arial" w:eastAsia="Arial" w:hAnsi="Arial"/>
          <w:b w:val="0"/>
          <w:i w:val="0"/>
          <w:smallCaps w:val="0"/>
          <w:strike w:val="0"/>
          <w:color w:val="808284"/>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808284"/>
          <w:sz w:val="21.917999267578125"/>
          <w:szCs w:val="21.917999267578125"/>
          <w:u w:val="none"/>
          <w:shd w:fill="auto" w:val="clear"/>
          <w:vertAlign w:val="baseline"/>
          <w:rtl w:val="0"/>
        </w:rPr>
        <w:t xml:space="preserve">RESEARCH ARTICLES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88525390625" w:line="232.59172439575195" w:lineRule="auto"/>
        <w:ind w:left="0" w:right="357.239990234375" w:firstLine="0"/>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to proteins involved in literature-curated interac tions, two-thirds of proteins in AI-1 lack any or precise GO annotations; for these, AI-1 pro vides starting points for hypothesis develop ment (fig. S7 and tables S8 and S9).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921875" w:line="232.55867958068848" w:lineRule="auto"/>
        <w:ind w:left="0" w:right="359.912109375" w:firstLine="173.30871582031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Plant signaling networks in AI-1. Integra tion of biophysical interactions with orthogonal functional data can uncover novel biological relationships at the scale of individual proteins, pathways, and networks (1). We examined ubiquitination enzymes and their substrates, an expanded system in plants relative to other species (12). The specific targets of most ubiquitination enzymes remain elusive, and a systems level un derstanding of ubiquitin signaling is missing. We identified 32 interactions between E3 pro teins and potential target proteins shown to be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74267578125" w:line="379.70592498779297" w:lineRule="auto"/>
        <w:ind w:left="0" w:right="0" w:firstLine="0"/>
        <w:jc w:val="left"/>
        <w:rPr>
          <w:rFonts w:ascii="Arial" w:cs="Arial" w:eastAsia="Arial" w:hAnsi="Arial"/>
          <w:b w:val="1"/>
          <w:i w:val="0"/>
          <w:smallCaps w:val="0"/>
          <w:strike w:val="0"/>
          <w:color w:val="231f1f"/>
          <w:sz w:val="14.394200325012207"/>
          <w:szCs w:val="14.394200325012207"/>
          <w:u w:val="none"/>
          <w:shd w:fill="auto" w:val="clear"/>
          <w:vertAlign w:val="baseline"/>
        </w:rPr>
      </w:pPr>
      <w:r w:rsidDel="00000000" w:rsidR="00000000" w:rsidRPr="00000000">
        <w:rPr>
          <w:rFonts w:ascii="Arial" w:cs="Arial" w:eastAsia="Arial" w:hAnsi="Arial"/>
          <w:b w:val="1"/>
          <w:i w:val="0"/>
          <w:smallCaps w:val="0"/>
          <w:strike w:val="0"/>
          <w:color w:val="231f1f"/>
          <w:sz w:val="19.583799362182617"/>
          <w:szCs w:val="19.583799362182617"/>
          <w:u w:val="none"/>
          <w:shd w:fill="auto" w:val="clear"/>
          <w:vertAlign w:val="baseline"/>
          <w:rtl w:val="0"/>
        </w:rPr>
        <w:t xml:space="preserve">A B </w:t>
      </w:r>
      <w:r w:rsidDel="00000000" w:rsidR="00000000" w:rsidRPr="00000000">
        <w:rPr>
          <w:rFonts w:ascii="Arial" w:cs="Arial" w:eastAsia="Arial" w:hAnsi="Arial"/>
          <w:b w:val="1"/>
          <w:i w:val="0"/>
          <w:smallCaps w:val="0"/>
          <w:strike w:val="0"/>
          <w:color w:val="231f1f"/>
          <w:sz w:val="14.394200325012207"/>
          <w:szCs w:val="14.394200325012207"/>
          <w:u w:val="none"/>
          <w:shd w:fill="auto" w:val="clear"/>
          <w:vertAlign w:val="baseline"/>
          <w:rtl w:val="0"/>
        </w:rPr>
        <w:t xml:space="preserve">LCI</w:t>
      </w:r>
      <w:r w:rsidDel="00000000" w:rsidR="00000000" w:rsidRPr="00000000">
        <w:rPr>
          <w:rFonts w:ascii="Arial" w:cs="Arial" w:eastAsia="Arial" w:hAnsi="Arial"/>
          <w:b w:val="1"/>
          <w:i w:val="0"/>
          <w:smallCaps w:val="0"/>
          <w:strike w:val="0"/>
          <w:color w:val="231f1f"/>
          <w:sz w:val="13.986333211263021"/>
          <w:szCs w:val="13.986333211263021"/>
          <w:u w:val="none"/>
          <w:shd w:fill="auto" w:val="clear"/>
          <w:vertAlign w:val="subscript"/>
          <w:rtl w:val="0"/>
        </w:rPr>
        <w:t xml:space="preserve">BINARY</w:t>
      </w:r>
      <w:r w:rsidDel="00000000" w:rsidR="00000000" w:rsidRPr="00000000">
        <w:rPr>
          <w:rFonts w:ascii="Arial" w:cs="Arial" w:eastAsia="Arial" w:hAnsi="Arial"/>
          <w:b w:val="1"/>
          <w:i w:val="0"/>
          <w:smallCaps w:val="0"/>
          <w:strike w:val="0"/>
          <w:color w:val="231f1f"/>
          <w:sz w:val="8.391799926757812"/>
          <w:szCs w:val="8.39179992675781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1f"/>
          <w:sz w:val="14.394200325012207"/>
          <w:szCs w:val="14.394200325012207"/>
          <w:u w:val="none"/>
          <w:shd w:fill="auto" w:val="clear"/>
          <w:vertAlign w:val="baseline"/>
          <w:rtl w:val="0"/>
        </w:rPr>
        <w:t xml:space="preserve">with AI-1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3984375" w:line="240" w:lineRule="auto"/>
        <w:ind w:left="0" w:right="0" w:firstLine="0"/>
        <w:jc w:val="left"/>
        <w:rPr>
          <w:rFonts w:ascii="Arial" w:cs="Arial" w:eastAsia="Arial" w:hAnsi="Arial"/>
          <w:b w:val="1"/>
          <w:i w:val="0"/>
          <w:smallCaps w:val="0"/>
          <w:strike w:val="0"/>
          <w:color w:val="231f1f"/>
          <w:sz w:val="8.396599769592285"/>
          <w:szCs w:val="8.396599769592285"/>
          <w:u w:val="none"/>
          <w:shd w:fill="auto" w:val="clear"/>
          <w:vertAlign w:val="baseline"/>
        </w:rPr>
      </w:pPr>
      <w:r w:rsidDel="00000000" w:rsidR="00000000" w:rsidRPr="00000000">
        <w:rPr>
          <w:rFonts w:ascii="Arial" w:cs="Arial" w:eastAsia="Arial" w:hAnsi="Arial"/>
          <w:b w:val="1"/>
          <w:i w:val="0"/>
          <w:smallCaps w:val="0"/>
          <w:strike w:val="0"/>
          <w:color w:val="231f1f"/>
          <w:sz w:val="14.402400016784668"/>
          <w:szCs w:val="14.402400016784668"/>
          <w:u w:val="none"/>
          <w:shd w:fill="auto" w:val="clear"/>
          <w:vertAlign w:val="baseline"/>
          <w:rtl w:val="0"/>
        </w:rPr>
        <w:t xml:space="preserve">LCI</w:t>
      </w:r>
      <w:r w:rsidDel="00000000" w:rsidR="00000000" w:rsidRPr="00000000">
        <w:rPr>
          <w:rFonts w:ascii="Arial" w:cs="Arial" w:eastAsia="Arial" w:hAnsi="Arial"/>
          <w:b w:val="1"/>
          <w:i w:val="0"/>
          <w:smallCaps w:val="0"/>
          <w:strike w:val="0"/>
          <w:color w:val="231f1f"/>
          <w:sz w:val="13.994332949320476"/>
          <w:szCs w:val="13.994332949320476"/>
          <w:u w:val="none"/>
          <w:shd w:fill="auto" w:val="clear"/>
          <w:vertAlign w:val="subscript"/>
          <w:rtl w:val="0"/>
        </w:rPr>
        <w:t xml:space="preserve">BINARY</w:t>
      </w:r>
      <w:r w:rsidDel="00000000" w:rsidR="00000000" w:rsidRPr="00000000">
        <w:rPr>
          <w:rFonts w:ascii="Arial" w:cs="Arial" w:eastAsia="Arial" w:hAnsi="Arial"/>
          <w:b w:val="1"/>
          <w:i w:val="0"/>
          <w:smallCaps w:val="0"/>
          <w:strike w:val="0"/>
          <w:color w:val="231f1f"/>
          <w:sz w:val="8.396599769592285"/>
          <w:szCs w:val="8.39659976959228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16"/>
          <w:szCs w:val="16"/>
          <w:u w:val="none"/>
          <w:shd w:fill="auto" w:val="clear"/>
          <w:vertAlign w:val="baseline"/>
        </w:rPr>
        <w:sectPr>
          <w:type w:val="continuous"/>
          <w:pgSz w:h="15120" w:w="11880" w:orient="portrait"/>
          <w:pgMar w:bottom="239.215087890625" w:top="318.272705078125" w:left="720.8973693847656" w:right="360.255126953125" w:header="0" w:footer="720"/>
          <w:cols w:equalWidth="0" w:num="3">
            <w:col w:space="0" w:w="3600"/>
            <w:col w:space="0" w:w="3600"/>
            <w:col w:space="0" w:w="3600"/>
          </w:cols>
        </w:sectPr>
      </w:pP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Downloaded from https://www.science.org at University of Notre Dame on October 15, 202</w:t>
      </w: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1f"/>
          <w:sz w:val="16.31999969482422"/>
          <w:szCs w:val="16.31999969482422"/>
          <w:u w:val="none"/>
          <w:shd w:fill="auto" w:val="clear"/>
          <w:vertAlign w:val="baseline"/>
        </w:rPr>
      </w:pPr>
      <w:r w:rsidDel="00000000" w:rsidR="00000000" w:rsidRPr="00000000">
        <w:rPr>
          <w:rFonts w:ascii="Arial" w:cs="Arial" w:eastAsia="Arial" w:hAnsi="Arial"/>
          <w:b w:val="1"/>
          <w:i w:val="0"/>
          <w:smallCaps w:val="0"/>
          <w:strike w:val="0"/>
          <w:color w:val="231f1f"/>
          <w:sz w:val="27.1999994913737"/>
          <w:szCs w:val="27.1999994913737"/>
          <w:u w:val="none"/>
          <w:shd w:fill="auto" w:val="clear"/>
          <w:vertAlign w:val="subscript"/>
          <w:rtl w:val="0"/>
        </w:rPr>
        <w:t xml:space="preserve">Number of putative</w:t>
      </w:r>
      <w:r w:rsidDel="00000000" w:rsidR="00000000" w:rsidRPr="00000000">
        <w:rPr>
          <w:rFonts w:ascii="Arial" w:cs="Arial" w:eastAsia="Arial" w:hAnsi="Arial"/>
          <w:b w:val="1"/>
          <w:i w:val="0"/>
          <w:smallCaps w:val="0"/>
          <w:strike w:val="0"/>
          <w:color w:val="231f1f"/>
          <w:sz w:val="16.31999969482422"/>
          <w:szCs w:val="16.319999694824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1f"/>
          <w:sz w:val="16.31999969482422"/>
          <w:szCs w:val="16.31999969482422"/>
          <w:u w:val="none"/>
          <w:shd w:fill="auto" w:val="clear"/>
          <w:vertAlign w:val="baseline"/>
        </w:rPr>
      </w:pPr>
      <w:r w:rsidDel="00000000" w:rsidR="00000000" w:rsidRPr="00000000">
        <w:rPr>
          <w:rFonts w:ascii="Arial" w:cs="Arial" w:eastAsia="Arial" w:hAnsi="Arial"/>
          <w:b w:val="1"/>
          <w:i w:val="0"/>
          <w:smallCaps w:val="0"/>
          <w:strike w:val="0"/>
          <w:color w:val="231f1f"/>
          <w:sz w:val="27.1999994913737"/>
          <w:szCs w:val="27.1999994913737"/>
          <w:u w:val="none"/>
          <w:shd w:fill="auto" w:val="clear"/>
          <w:vertAlign w:val="subscript"/>
          <w:rtl w:val="0"/>
        </w:rPr>
        <w:t xml:space="preserve">interactions in the</w:t>
      </w:r>
      <w:r w:rsidDel="00000000" w:rsidR="00000000" w:rsidRPr="00000000">
        <w:rPr>
          <w:rFonts w:ascii="Arial" w:cs="Arial" w:eastAsia="Arial" w:hAnsi="Arial"/>
          <w:b w:val="1"/>
          <w:i w:val="0"/>
          <w:smallCaps w:val="0"/>
          <w:strike w:val="0"/>
          <w:color w:val="231f1f"/>
          <w:sz w:val="16.31999969482422"/>
          <w:szCs w:val="16.319999694824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1f"/>
          <w:sz w:val="16.31999969482422"/>
          <w:szCs w:val="16.31999969482422"/>
          <w:u w:val="none"/>
          <w:shd w:fill="auto" w:val="clear"/>
          <w:vertAlign w:val="baseline"/>
        </w:rPr>
      </w:pPr>
      <w:r w:rsidDel="00000000" w:rsidR="00000000" w:rsidRPr="00000000">
        <w:rPr>
          <w:rFonts w:ascii="Arial" w:cs="Arial" w:eastAsia="Arial" w:hAnsi="Arial"/>
          <w:b w:val="1"/>
          <w:i w:val="0"/>
          <w:smallCaps w:val="0"/>
          <w:strike w:val="0"/>
          <w:color w:val="231f1f"/>
          <w:sz w:val="27.1999994913737"/>
          <w:szCs w:val="27.1999994913737"/>
          <w:u w:val="none"/>
          <w:shd w:fill="auto" w:val="clear"/>
          <w:vertAlign w:val="subscript"/>
          <w:rtl w:val="0"/>
        </w:rPr>
        <w:t xml:space="preserve">ubiquitination</w:t>
      </w:r>
      <w:r w:rsidDel="00000000" w:rsidR="00000000" w:rsidRPr="00000000">
        <w:rPr>
          <w:rFonts w:ascii="Arial" w:cs="Arial" w:eastAsia="Arial" w:hAnsi="Arial"/>
          <w:b w:val="1"/>
          <w:i w:val="0"/>
          <w:smallCaps w:val="0"/>
          <w:strike w:val="0"/>
          <w:color w:val="231f1f"/>
          <w:sz w:val="16.31999969482422"/>
          <w:szCs w:val="16.319999694824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6.31999969482422"/>
          <w:szCs w:val="16.31999969482422"/>
          <w:u w:val="none"/>
          <w:shd w:fill="auto" w:val="clear"/>
          <w:vertAlign w:val="baseline"/>
        </w:rPr>
      </w:pPr>
      <w:r w:rsidDel="00000000" w:rsidR="00000000" w:rsidRPr="00000000">
        <w:rPr>
          <w:rFonts w:ascii="Arial" w:cs="Arial" w:eastAsia="Arial" w:hAnsi="Arial"/>
          <w:b w:val="0"/>
          <w:i w:val="0"/>
          <w:smallCaps w:val="0"/>
          <w:strike w:val="0"/>
          <w:color w:val="231f1f"/>
          <w:sz w:val="16.31999969482422"/>
          <w:szCs w:val="16.31999969482422"/>
          <w:u w:val="none"/>
          <w:shd w:fill="auto" w:val="clear"/>
          <w:vertAlign w:val="baseline"/>
          <w:rtl w:val="0"/>
        </w:rPr>
        <w:t xml:space="preserve">100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517578125" w:line="240" w:lineRule="auto"/>
        <w:ind w:left="0" w:right="0" w:firstLine="0"/>
        <w:jc w:val="left"/>
        <w:rPr>
          <w:rFonts w:ascii="Arial" w:cs="Arial" w:eastAsia="Arial" w:hAnsi="Arial"/>
          <w:b w:val="0"/>
          <w:i w:val="0"/>
          <w:smallCaps w:val="0"/>
          <w:strike w:val="0"/>
          <w:color w:val="231f1f"/>
          <w:sz w:val="10.703800201416016"/>
          <w:szCs w:val="10.703800201416016"/>
          <w:u w:val="none"/>
          <w:shd w:fill="auto" w:val="clear"/>
          <w:vertAlign w:val="baseline"/>
        </w:rPr>
      </w:pPr>
      <w:r w:rsidDel="00000000" w:rsidR="00000000" w:rsidRPr="00000000">
        <w:rPr>
          <w:rFonts w:ascii="Arial" w:cs="Arial" w:eastAsia="Arial" w:hAnsi="Arial"/>
          <w:b w:val="0"/>
          <w:i w:val="0"/>
          <w:smallCaps w:val="0"/>
          <w:strike w:val="0"/>
          <w:color w:val="231f1f"/>
          <w:sz w:val="18.360000610351562"/>
          <w:szCs w:val="18.360000610351562"/>
          <w:u w:val="none"/>
          <w:shd w:fill="auto" w:val="clear"/>
          <w:vertAlign w:val="baseline"/>
          <w:rtl w:val="0"/>
        </w:rPr>
        <w:t xml:space="preserve">LCI</w:t>
      </w:r>
      <w:r w:rsidDel="00000000" w:rsidR="00000000" w:rsidRPr="00000000">
        <w:rPr>
          <w:rFonts w:ascii="Arial" w:cs="Arial" w:eastAsia="Arial" w:hAnsi="Arial"/>
          <w:b w:val="0"/>
          <w:i w:val="0"/>
          <w:smallCaps w:val="0"/>
          <w:strike w:val="0"/>
          <w:color w:val="231f1f"/>
          <w:sz w:val="17.839667002360027"/>
          <w:szCs w:val="17.839667002360027"/>
          <w:u w:val="none"/>
          <w:shd w:fill="auto" w:val="clear"/>
          <w:vertAlign w:val="subscript"/>
          <w:rtl w:val="0"/>
        </w:rPr>
        <w:t xml:space="preserve">BINARY/NOT SPACE1</w:t>
      </w:r>
      <w:r w:rsidDel="00000000" w:rsidR="00000000" w:rsidRPr="00000000">
        <w:rPr>
          <w:rFonts w:ascii="Arial" w:cs="Arial" w:eastAsia="Arial" w:hAnsi="Arial"/>
          <w:b w:val="0"/>
          <w:i w:val="0"/>
          <w:smallCaps w:val="0"/>
          <w:strike w:val="0"/>
          <w:color w:val="231f1f"/>
          <w:sz w:val="10.703800201416016"/>
          <w:szCs w:val="10.703800201416016"/>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7080078125" w:line="240" w:lineRule="auto"/>
        <w:ind w:left="0" w:right="0" w:firstLine="0"/>
        <w:jc w:val="left"/>
        <w:rPr>
          <w:rFonts w:ascii="Arial" w:cs="Arial" w:eastAsia="Arial" w:hAnsi="Arial"/>
          <w:b w:val="0"/>
          <w:i w:val="0"/>
          <w:smallCaps w:val="0"/>
          <w:strike w:val="0"/>
          <w:color w:val="231f1f"/>
          <w:sz w:val="10.076272010803223"/>
          <w:szCs w:val="10.076272010803223"/>
          <w:u w:val="none"/>
          <w:shd w:fill="auto" w:val="clear"/>
          <w:vertAlign w:val="baseline"/>
        </w:rPr>
      </w:pPr>
      <w:r w:rsidDel="00000000" w:rsidR="00000000" w:rsidRPr="00000000">
        <w:rPr>
          <w:rFonts w:ascii="Arial" w:cs="Arial" w:eastAsia="Arial" w:hAnsi="Arial"/>
          <w:b w:val="0"/>
          <w:i w:val="0"/>
          <w:smallCaps w:val="0"/>
          <w:strike w:val="0"/>
          <w:color w:val="231f1f"/>
          <w:sz w:val="16.79378668467204"/>
          <w:szCs w:val="16.79378668467204"/>
          <w:u w:val="none"/>
          <w:shd w:fill="auto" w:val="clear"/>
          <w:vertAlign w:val="subscript"/>
          <w:rtl w:val="0"/>
        </w:rPr>
        <w:t xml:space="preserve">AtUBA</w:t>
      </w:r>
      <w:r w:rsidDel="00000000" w:rsidR="00000000" w:rsidRPr="00000000">
        <w:rPr>
          <w:rFonts w:ascii="Arial" w:cs="Arial" w:eastAsia="Arial" w:hAnsi="Arial"/>
          <w:b w:val="0"/>
          <w:i w:val="0"/>
          <w:smallCaps w:val="0"/>
          <w:strike w:val="0"/>
          <w:color w:val="231f1f"/>
          <w:sz w:val="10.076272010803223"/>
          <w:szCs w:val="10.076272010803223"/>
          <w:u w:val="none"/>
          <w:shd w:fill="auto" w:val="clear"/>
          <w:vertAlign w:val="baseline"/>
          <w:rtl w:val="0"/>
        </w:rPr>
        <w:t xml:space="preserve">1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93359375" w:line="240" w:lineRule="auto"/>
        <w:ind w:left="0" w:right="0" w:firstLine="0"/>
        <w:jc w:val="left"/>
        <w:rPr>
          <w:rFonts w:ascii="Arial" w:cs="Arial" w:eastAsia="Arial" w:hAnsi="Arial"/>
          <w:b w:val="0"/>
          <w:i w:val="0"/>
          <w:smallCaps w:val="0"/>
          <w:strike w:val="0"/>
          <w:color w:val="231f1f"/>
          <w:sz w:val="10.076272010803223"/>
          <w:szCs w:val="10.076272010803223"/>
          <w:u w:val="none"/>
          <w:shd w:fill="auto" w:val="clear"/>
          <w:vertAlign w:val="baseline"/>
        </w:rPr>
      </w:pPr>
      <w:r w:rsidDel="00000000" w:rsidR="00000000" w:rsidRPr="00000000">
        <w:rPr>
          <w:rFonts w:ascii="Arial" w:cs="Arial" w:eastAsia="Arial" w:hAnsi="Arial"/>
          <w:b w:val="0"/>
          <w:i w:val="0"/>
          <w:smallCaps w:val="0"/>
          <w:strike w:val="0"/>
          <w:color w:val="231f1f"/>
          <w:sz w:val="16.79378668467204"/>
          <w:szCs w:val="16.79378668467204"/>
          <w:u w:val="none"/>
          <w:shd w:fill="auto" w:val="clear"/>
          <w:vertAlign w:val="subscript"/>
          <w:rtl w:val="0"/>
        </w:rPr>
        <w:t xml:space="preserve">UBC2</w:t>
      </w:r>
      <w:r w:rsidDel="00000000" w:rsidR="00000000" w:rsidRPr="00000000">
        <w:rPr>
          <w:rFonts w:ascii="Arial" w:cs="Arial" w:eastAsia="Arial" w:hAnsi="Arial"/>
          <w:b w:val="0"/>
          <w:i w:val="0"/>
          <w:smallCaps w:val="0"/>
          <w:strike w:val="0"/>
          <w:color w:val="231f1f"/>
          <w:sz w:val="10.076272010803223"/>
          <w:szCs w:val="10.076272010803223"/>
          <w:u w:val="none"/>
          <w:shd w:fill="auto" w:val="clear"/>
          <w:vertAlign w:val="baseline"/>
          <w:rtl w:val="0"/>
        </w:rPr>
        <w:t xml:space="preserve">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7729492187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UBQ6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94384765625" w:line="240" w:lineRule="auto"/>
        <w:ind w:left="0" w:right="0" w:firstLine="0"/>
        <w:jc w:val="left"/>
        <w:rPr>
          <w:rFonts w:ascii="Arial" w:cs="Arial" w:eastAsia="Arial" w:hAnsi="Arial"/>
          <w:b w:val="1"/>
          <w:i w:val="0"/>
          <w:smallCaps w:val="0"/>
          <w:strike w:val="0"/>
          <w:color w:val="ffffff"/>
          <w:sz w:val="8.893199920654297"/>
          <w:szCs w:val="8.893199920654297"/>
          <w:u w:val="none"/>
          <w:shd w:fill="auto" w:val="clear"/>
          <w:vertAlign w:val="baseline"/>
        </w:rPr>
        <w:sectPr>
          <w:type w:val="continuous"/>
          <w:pgSz w:h="15120" w:w="11880" w:orient="portrait"/>
          <w:pgMar w:bottom="239.215087890625" w:top="318.272705078125" w:left="932.0136260986328" w:right="2486.9073486328125" w:header="0" w:footer="720"/>
          <w:cols w:equalWidth="0" w:num="9">
            <w:col w:space="0" w:w="960"/>
            <w:col w:space="0" w:w="960"/>
            <w:col w:space="0" w:w="960"/>
            <w:col w:space="0" w:w="960"/>
            <w:col w:space="0" w:w="960"/>
            <w:col w:space="0" w:w="960"/>
            <w:col w:space="0" w:w="960"/>
            <w:col w:space="0" w:w="960"/>
            <w:col w:space="0" w:w="960"/>
          </w:cols>
        </w:sectPr>
      </w:pPr>
      <w:r w:rsidDel="00000000" w:rsidR="00000000" w:rsidRPr="00000000">
        <w:rPr>
          <w:rFonts w:ascii="Arial" w:cs="Arial" w:eastAsia="Arial" w:hAnsi="Arial"/>
          <w:b w:val="1"/>
          <w:i w:val="0"/>
          <w:smallCaps w:val="0"/>
          <w:strike w:val="0"/>
          <w:color w:val="ffffff"/>
          <w:sz w:val="8.893199920654297"/>
          <w:szCs w:val="8.893199920654297"/>
          <w:u w:val="none"/>
          <w:shd w:fill="auto" w:val="clear"/>
          <w:vertAlign w:val="baseline"/>
          <w:rtl w:val="0"/>
        </w:rPr>
        <w:t xml:space="preserve">TPL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48486328125" w:line="240" w:lineRule="auto"/>
        <w:ind w:left="0" w:right="0" w:firstLine="0"/>
        <w:jc w:val="left"/>
        <w:rPr>
          <w:rFonts w:ascii="Arial" w:cs="Arial" w:eastAsia="Arial" w:hAnsi="Arial"/>
          <w:b w:val="0"/>
          <w:i w:val="0"/>
          <w:smallCaps w:val="0"/>
          <w:strike w:val="0"/>
          <w:color w:val="231f1f"/>
          <w:sz w:val="18.360000610351562"/>
          <w:szCs w:val="18.360000610351562"/>
          <w:u w:val="none"/>
          <w:shd w:fill="auto" w:val="clear"/>
          <w:vertAlign w:val="baseline"/>
        </w:rPr>
      </w:pPr>
      <w:r w:rsidDel="00000000" w:rsidR="00000000" w:rsidRPr="00000000">
        <w:rPr>
          <w:rFonts w:ascii="Arial" w:cs="Arial" w:eastAsia="Arial" w:hAnsi="Arial"/>
          <w:b w:val="1"/>
          <w:i w:val="0"/>
          <w:smallCaps w:val="0"/>
          <w:strike w:val="0"/>
          <w:color w:val="231f1f"/>
          <w:sz w:val="27.1999994913737"/>
          <w:szCs w:val="27.1999994913737"/>
          <w:u w:val="none"/>
          <w:shd w:fill="auto" w:val="clear"/>
          <w:vertAlign w:val="subscript"/>
          <w:rtl w:val="0"/>
        </w:rPr>
        <w:t xml:space="preserve">cascad</w:t>
      </w:r>
      <w:r w:rsidDel="00000000" w:rsidR="00000000" w:rsidRPr="00000000">
        <w:rPr>
          <w:rFonts w:ascii="Arial" w:cs="Arial" w:eastAsia="Arial" w:hAnsi="Arial"/>
          <w:b w:val="1"/>
          <w:i w:val="0"/>
          <w:smallCaps w:val="0"/>
          <w:strike w:val="0"/>
          <w:color w:val="231f1f"/>
          <w:sz w:val="27.1999994913737"/>
          <w:szCs w:val="27.1999994913737"/>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231f1f"/>
          <w:sz w:val="18.360000610351562"/>
          <w:szCs w:val="18.360000610351562"/>
          <w:u w:val="none"/>
          <w:shd w:fill="auto" w:val="clear"/>
          <w:vertAlign w:val="baseline"/>
          <w:rtl w:val="0"/>
        </w:rPr>
        <w:t xml:space="preserve">AI-1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703800201416016"/>
          <w:szCs w:val="10.703800201416016"/>
          <w:u w:val="none"/>
          <w:shd w:fill="auto" w:val="clear"/>
          <w:vertAlign w:val="baseline"/>
        </w:rPr>
      </w:pPr>
      <w:r w:rsidDel="00000000" w:rsidR="00000000" w:rsidRPr="00000000">
        <w:rPr>
          <w:rFonts w:ascii="Arial" w:cs="Arial" w:eastAsia="Arial" w:hAnsi="Arial"/>
          <w:b w:val="0"/>
          <w:i w:val="0"/>
          <w:smallCaps w:val="0"/>
          <w:strike w:val="0"/>
          <w:color w:val="231f1f"/>
          <w:sz w:val="18.360000610351562"/>
          <w:szCs w:val="18.360000610351562"/>
          <w:u w:val="none"/>
          <w:shd w:fill="auto" w:val="clear"/>
          <w:vertAlign w:val="baseline"/>
          <w:rtl w:val="0"/>
        </w:rPr>
        <w:t xml:space="preserve">LCI</w:t>
      </w:r>
      <w:r w:rsidDel="00000000" w:rsidR="00000000" w:rsidRPr="00000000">
        <w:rPr>
          <w:rFonts w:ascii="Arial" w:cs="Arial" w:eastAsia="Arial" w:hAnsi="Arial"/>
          <w:b w:val="0"/>
          <w:i w:val="0"/>
          <w:smallCaps w:val="0"/>
          <w:strike w:val="0"/>
          <w:color w:val="231f1f"/>
          <w:sz w:val="17.839667002360027"/>
          <w:szCs w:val="17.839667002360027"/>
          <w:u w:val="none"/>
          <w:shd w:fill="auto" w:val="clear"/>
          <w:vertAlign w:val="subscript"/>
          <w:rtl w:val="0"/>
        </w:rPr>
        <w:t xml:space="preserve">BINARY/SPACE1</w:t>
      </w:r>
      <w:r w:rsidDel="00000000" w:rsidR="00000000" w:rsidRPr="00000000">
        <w:rPr>
          <w:rFonts w:ascii="Arial" w:cs="Arial" w:eastAsia="Arial" w:hAnsi="Arial"/>
          <w:b w:val="0"/>
          <w:i w:val="0"/>
          <w:smallCaps w:val="0"/>
          <w:strike w:val="0"/>
          <w:color w:val="231f1f"/>
          <w:sz w:val="10.703800201416016"/>
          <w:szCs w:val="10.703800201416016"/>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6.31999969482422"/>
          <w:szCs w:val="16.31999969482422"/>
          <w:u w:val="none"/>
          <w:shd w:fill="auto" w:val="clear"/>
          <w:vertAlign w:val="baseline"/>
        </w:rPr>
      </w:pPr>
      <w:r w:rsidDel="00000000" w:rsidR="00000000" w:rsidRPr="00000000">
        <w:rPr>
          <w:rFonts w:ascii="Arial" w:cs="Arial" w:eastAsia="Arial" w:hAnsi="Arial"/>
          <w:b w:val="0"/>
          <w:i w:val="0"/>
          <w:smallCaps w:val="0"/>
          <w:strike w:val="0"/>
          <w:color w:val="231f1f"/>
          <w:sz w:val="16.31999969482422"/>
          <w:szCs w:val="16.31999969482422"/>
          <w:u w:val="none"/>
          <w:shd w:fill="auto" w:val="clear"/>
          <w:vertAlign w:val="baseline"/>
          <w:rtl w:val="0"/>
        </w:rPr>
        <w:t xml:space="preserve">50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43798828125" w:line="240" w:lineRule="auto"/>
        <w:ind w:left="0" w:right="0" w:firstLine="0"/>
        <w:jc w:val="left"/>
        <w:rPr>
          <w:rFonts w:ascii="Arial" w:cs="Arial" w:eastAsia="Arial" w:hAnsi="Arial"/>
          <w:b w:val="0"/>
          <w:i w:val="0"/>
          <w:smallCaps w:val="0"/>
          <w:strike w:val="0"/>
          <w:color w:val="231f1f"/>
          <w:sz w:val="16.31999969482422"/>
          <w:szCs w:val="16.31999969482422"/>
          <w:u w:val="none"/>
          <w:shd w:fill="auto" w:val="clear"/>
          <w:vertAlign w:val="baseline"/>
        </w:rPr>
      </w:pPr>
      <w:r w:rsidDel="00000000" w:rsidR="00000000" w:rsidRPr="00000000">
        <w:rPr>
          <w:rFonts w:ascii="Arial" w:cs="Arial" w:eastAsia="Arial" w:hAnsi="Arial"/>
          <w:b w:val="0"/>
          <w:i w:val="0"/>
          <w:smallCaps w:val="0"/>
          <w:strike w:val="0"/>
          <w:color w:val="231f1f"/>
          <w:sz w:val="16.31999969482422"/>
          <w:szCs w:val="16.31999969482422"/>
          <w:u w:val="none"/>
          <w:shd w:fill="auto" w:val="clear"/>
          <w:vertAlign w:val="baseline"/>
          <w:rtl w:val="0"/>
        </w:rPr>
        <w:t xml:space="preserve">0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78125" w:line="221.86012744903564"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UBC10 UBC8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21679687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UBC29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5229492187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CHIP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5585937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CIP8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XERICO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BAH1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PUB29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AT5G41350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AT4G08460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AT3G60300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UBQ5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6586914062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UBQ1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7998046875" w:line="240"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AUX/IAA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767578125" w:line="240"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ARF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ffffff"/>
          <w:sz w:val="8.893199920654297"/>
          <w:szCs w:val="8.893199920654297"/>
          <w:u w:val="none"/>
          <w:shd w:fill="auto" w:val="clear"/>
          <w:vertAlign w:val="baseline"/>
          <w:rtl w:val="0"/>
        </w:rPr>
        <w:t xml:space="preserve">NINJA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691650390625" w:line="240" w:lineRule="auto"/>
        <w:ind w:left="0" w:right="0" w:firstLine="0"/>
        <w:jc w:val="left"/>
        <w:rPr>
          <w:rFonts w:ascii="Arial" w:cs="Arial" w:eastAsia="Arial" w:hAnsi="Arial"/>
          <w:b w:val="1"/>
          <w:i w:val="0"/>
          <w:smallCaps w:val="0"/>
          <w:strike w:val="0"/>
          <w:color w:val="fffff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ffffff"/>
          <w:sz w:val="8.893199920654297"/>
          <w:szCs w:val="8.893199920654297"/>
          <w:u w:val="none"/>
          <w:shd w:fill="auto" w:val="clear"/>
          <w:vertAlign w:val="baseline"/>
          <w:rtl w:val="0"/>
        </w:rPr>
        <w:t xml:space="preserve">JAZ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767578125" w:line="240"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sectPr>
          <w:type w:val="continuous"/>
          <w:pgSz w:h="15120" w:w="11880" w:orient="portrait"/>
          <w:pgMar w:bottom="239.215087890625" w:top="318.272705078125" w:left="1521.0025024414062" w:right="2061.6656494140625" w:header="0" w:footer="720"/>
          <w:cols w:equalWidth="0" w:num="5">
            <w:col w:space="0" w:w="1660"/>
            <w:col w:space="0" w:w="1660"/>
            <w:col w:space="0" w:w="1660"/>
            <w:col w:space="0" w:w="1660"/>
            <w:col w:space="0" w:w="1660"/>
          </w:cols>
        </w:sect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MYC2/TFs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AT4G28270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614685058594"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6.793333689371746"/>
          <w:szCs w:val="16.793333689371746"/>
          <w:u w:val="none"/>
          <w:shd w:fill="auto" w:val="clear"/>
          <w:vertAlign w:val="subscript"/>
          <w:rtl w:val="0"/>
        </w:rPr>
        <w:t xml:space="preserve">UBC9 </w:t>
      </w: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AT3G19950 AT1G19310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6.793333689371746"/>
          <w:szCs w:val="16.793333689371746"/>
          <w:u w:val="none"/>
          <w:shd w:fill="auto" w:val="clear"/>
          <w:vertAlign w:val="subscript"/>
          <w:rtl w:val="0"/>
        </w:rPr>
        <w:t xml:space="preserve">AT3G29270 </w:t>
      </w: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OLE1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3212890625" w:line="281.31171226501465"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sectPr>
          <w:type w:val="continuous"/>
          <w:pgSz w:h="15120" w:w="11880" w:orient="portrait"/>
          <w:pgMar w:bottom="239.215087890625" w:top="318.272705078125" w:left="4729.591369628906" w:right="2036.9696044921875" w:header="0" w:footer="720"/>
          <w:cols w:equalWidth="0" w:num="2">
            <w:col w:space="0" w:w="2560"/>
            <w:col w:space="0" w:w="2560"/>
          </w:cols>
        </w:sect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Auxin Jasmonic  acid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066650390625" w:line="290.0657272338867"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6.793333689371746"/>
          <w:szCs w:val="16.793333689371746"/>
          <w:u w:val="none"/>
          <w:shd w:fill="auto" w:val="clear"/>
          <w:vertAlign w:val="subscript"/>
          <w:rtl w:val="0"/>
        </w:rPr>
        <w:t xml:space="preserve">UBC16 </w:t>
      </w: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AT5G19080 AT3G49810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OLE2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705078125" w:line="240" w:lineRule="auto"/>
        <w:ind w:left="0" w:right="0" w:firstLine="0"/>
        <w:jc w:val="left"/>
        <w:rPr>
          <w:rFonts w:ascii="Arial" w:cs="Arial" w:eastAsia="Arial" w:hAnsi="Arial"/>
          <w:b w:val="1"/>
          <w:i w:val="0"/>
          <w:smallCaps w:val="0"/>
          <w:strike w:val="0"/>
          <w:color w:val="231f1f"/>
          <w:sz w:val="12.35159969329834"/>
          <w:szCs w:val="12.35159969329834"/>
          <w:u w:val="none"/>
          <w:shd w:fill="auto" w:val="clear"/>
          <w:vertAlign w:val="baseline"/>
        </w:rPr>
        <w:sectPr>
          <w:type w:val="continuous"/>
          <w:pgSz w:h="15120" w:w="11880" w:orient="portrait"/>
          <w:pgMar w:bottom="239.215087890625" w:top="318.272705078125" w:left="4673.569030761719" w:right="2022.8173828125" w:header="0" w:footer="720"/>
          <w:cols w:equalWidth="0" w:num="3">
            <w:col w:space="0" w:w="1740"/>
            <w:col w:space="0" w:w="1740"/>
            <w:col w:space="0" w:w="1740"/>
          </w:cols>
        </w:sectPr>
      </w:pPr>
      <w:r w:rsidDel="00000000" w:rsidR="00000000" w:rsidRPr="00000000">
        <w:rPr>
          <w:rFonts w:ascii="Arial" w:cs="Arial" w:eastAsia="Arial" w:hAnsi="Arial"/>
          <w:b w:val="1"/>
          <w:i w:val="0"/>
          <w:smallCaps w:val="0"/>
          <w:strike w:val="0"/>
          <w:color w:val="231f1f"/>
          <w:sz w:val="12.35159969329834"/>
          <w:szCs w:val="12.35159969329834"/>
          <w:u w:val="none"/>
          <w:shd w:fill="auto" w:val="clear"/>
          <w:vertAlign w:val="baseline"/>
          <w:rtl w:val="0"/>
        </w:rPr>
        <w:t xml:space="preserve">With AI-1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955322265625" w:line="240" w:lineRule="auto"/>
        <w:ind w:left="0" w:right="0" w:firstLine="0"/>
        <w:jc w:val="left"/>
        <w:rPr>
          <w:rFonts w:ascii="Arial" w:cs="Arial" w:eastAsia="Arial" w:hAnsi="Arial"/>
          <w:b w:val="1"/>
          <w:i w:val="0"/>
          <w:smallCaps w:val="0"/>
          <w:strike w:val="0"/>
          <w:color w:val="231f1f"/>
          <w:sz w:val="8.391799926757812"/>
          <w:szCs w:val="8.391799926757812"/>
          <w:u w:val="none"/>
          <w:shd w:fill="auto" w:val="clear"/>
          <w:vertAlign w:val="baseline"/>
        </w:rPr>
      </w:pPr>
      <w:r w:rsidDel="00000000" w:rsidR="00000000" w:rsidRPr="00000000">
        <w:rPr>
          <w:rFonts w:ascii="Arial" w:cs="Arial" w:eastAsia="Arial" w:hAnsi="Arial"/>
          <w:b w:val="1"/>
          <w:i w:val="0"/>
          <w:smallCaps w:val="0"/>
          <w:strike w:val="0"/>
          <w:color w:val="231f1f"/>
          <w:sz w:val="14.394200325012207"/>
          <w:szCs w:val="14.394200325012207"/>
          <w:u w:val="none"/>
          <w:shd w:fill="auto" w:val="clear"/>
          <w:vertAlign w:val="baseline"/>
          <w:rtl w:val="0"/>
        </w:rPr>
        <w:t xml:space="preserve">LCI</w:t>
      </w:r>
      <w:r w:rsidDel="00000000" w:rsidR="00000000" w:rsidRPr="00000000">
        <w:rPr>
          <w:rFonts w:ascii="Arial" w:cs="Arial" w:eastAsia="Arial" w:hAnsi="Arial"/>
          <w:b w:val="1"/>
          <w:i w:val="0"/>
          <w:smallCaps w:val="0"/>
          <w:strike w:val="0"/>
          <w:color w:val="231f1f"/>
          <w:sz w:val="13.986333211263021"/>
          <w:szCs w:val="13.986333211263021"/>
          <w:u w:val="none"/>
          <w:shd w:fill="auto" w:val="clear"/>
          <w:vertAlign w:val="subscript"/>
          <w:rtl w:val="0"/>
        </w:rPr>
        <w:t xml:space="preserve">BINARY</w:t>
      </w:r>
      <w:r w:rsidDel="00000000" w:rsidR="00000000" w:rsidRPr="00000000">
        <w:rPr>
          <w:rFonts w:ascii="Arial" w:cs="Arial" w:eastAsia="Arial" w:hAnsi="Arial"/>
          <w:b w:val="1"/>
          <w:i w:val="0"/>
          <w:smallCaps w:val="0"/>
          <w:strike w:val="0"/>
          <w:color w:val="231f1f"/>
          <w:sz w:val="8.391799926757812"/>
          <w:szCs w:val="8.39179992675781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651367187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UBQ5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4140625" w:line="238.03407669067383"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UBC18 UBC11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9581871032715"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AT2G37150 AT2G47700 AT5G19430 AT5G42940 AT4G23450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371826171875" w:line="240" w:lineRule="auto"/>
        <w:ind w:left="0" w:right="0" w:firstLine="0"/>
        <w:jc w:val="left"/>
        <w:rPr>
          <w:rFonts w:ascii="Arial" w:cs="Arial" w:eastAsia="Arial" w:hAnsi="Arial"/>
          <w:b w:val="1"/>
          <w:i w:val="0"/>
          <w:smallCaps w:val="0"/>
          <w:strike w:val="0"/>
          <w:color w:val="231f1f"/>
          <w:sz w:val="14.402400016784668"/>
          <w:szCs w:val="14.402400016784668"/>
          <w:u w:val="none"/>
          <w:shd w:fill="auto" w:val="clear"/>
          <w:vertAlign w:val="baseline"/>
        </w:rPr>
      </w:pPr>
      <w:r w:rsidDel="00000000" w:rsidR="00000000" w:rsidRPr="00000000">
        <w:rPr>
          <w:rFonts w:ascii="Arial" w:cs="Arial" w:eastAsia="Arial" w:hAnsi="Arial"/>
          <w:b w:val="1"/>
          <w:i w:val="0"/>
          <w:smallCaps w:val="0"/>
          <w:strike w:val="0"/>
          <w:color w:val="231f1f"/>
          <w:sz w:val="14.402400016784668"/>
          <w:szCs w:val="14.402400016784668"/>
          <w:u w:val="none"/>
          <w:shd w:fill="auto" w:val="clear"/>
          <w:vertAlign w:val="baseline"/>
          <w:rtl w:val="0"/>
        </w:rPr>
        <w:t xml:space="preserve">LCI</w:t>
      </w:r>
      <w:r w:rsidDel="00000000" w:rsidR="00000000" w:rsidRPr="00000000">
        <w:rPr>
          <w:rFonts w:ascii="Arial" w:cs="Arial" w:eastAsia="Arial" w:hAnsi="Arial"/>
          <w:b w:val="1"/>
          <w:i w:val="0"/>
          <w:smallCaps w:val="0"/>
          <w:strike w:val="0"/>
          <w:color w:val="231f1f"/>
          <w:sz w:val="13.994332949320476"/>
          <w:szCs w:val="13.994332949320476"/>
          <w:u w:val="none"/>
          <w:shd w:fill="auto" w:val="clear"/>
          <w:vertAlign w:val="subscript"/>
          <w:rtl w:val="0"/>
        </w:rPr>
        <w:t xml:space="preserve">BINARY</w:t>
      </w:r>
      <w:r w:rsidDel="00000000" w:rsidR="00000000" w:rsidRPr="00000000">
        <w:rPr>
          <w:rFonts w:ascii="Arial" w:cs="Arial" w:eastAsia="Arial" w:hAnsi="Arial"/>
          <w:b w:val="1"/>
          <w:i w:val="0"/>
          <w:smallCaps w:val="0"/>
          <w:strike w:val="0"/>
          <w:color w:val="231f1f"/>
          <w:sz w:val="8.396599769592285"/>
          <w:szCs w:val="8.396599769592285"/>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1f"/>
          <w:sz w:val="14.402400016784668"/>
          <w:szCs w:val="14.402400016784668"/>
          <w:u w:val="none"/>
          <w:shd w:fill="auto" w:val="clear"/>
          <w:vertAlign w:val="baseline"/>
          <w:rtl w:val="0"/>
        </w:rPr>
        <w:t xml:space="preserve">with AI-1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55029296875" w:line="270.62939643859863"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6.793333689371746"/>
          <w:szCs w:val="16.793333689371746"/>
          <w:u w:val="none"/>
          <w:shd w:fill="auto" w:val="clear"/>
          <w:vertAlign w:val="subscript"/>
          <w:rtl w:val="0"/>
        </w:rPr>
        <w:t xml:space="preserve">UBQ1 UBC10 </w:t>
      </w:r>
      <w:r w:rsidDel="00000000" w:rsidR="00000000" w:rsidRPr="00000000">
        <w:rPr>
          <w:rFonts w:ascii="Arial" w:cs="Arial" w:eastAsia="Arial" w:hAnsi="Arial"/>
          <w:b w:val="0"/>
          <w:i w:val="0"/>
          <w:smallCaps w:val="0"/>
          <w:strike w:val="0"/>
          <w:color w:val="231f1f"/>
          <w:sz w:val="16.793333689371746"/>
          <w:szCs w:val="16.793333689371746"/>
          <w:u w:val="none"/>
          <w:shd w:fill="auto" w:val="clear"/>
          <w:vertAlign w:val="superscript"/>
          <w:rtl w:val="0"/>
        </w:rPr>
        <w:t xml:space="preserve">CHIP</w:t>
      </w: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CIP8 UBC8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XERICO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673828125" w:line="274.0880298614502"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UBC13B UBC35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2938995361328"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AT5G37890 AT5G15790 RGLG2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080078125" w:line="240" w:lineRule="auto"/>
        <w:ind w:left="0" w:right="0" w:firstLine="0"/>
        <w:jc w:val="left"/>
        <w:rPr>
          <w:rFonts w:ascii="Arial" w:cs="Arial" w:eastAsia="Arial" w:hAnsi="Arial"/>
          <w:b w:val="1"/>
          <w:i w:val="0"/>
          <w:smallCaps w:val="0"/>
          <w:strike w:val="0"/>
          <w:color w:val="ffffff"/>
          <w:sz w:val="8.893199920654297"/>
          <w:szCs w:val="8.893199920654297"/>
          <w:u w:val="none"/>
          <w:shd w:fill="auto" w:val="clear"/>
          <w:vertAlign w:val="baseline"/>
        </w:rPr>
        <w:sectPr>
          <w:type w:val="continuous"/>
          <w:pgSz w:h="15120" w:w="11880" w:orient="portrait"/>
          <w:pgMar w:bottom="239.215087890625" w:top="318.272705078125" w:left="1782.1235656738281" w:right="3215.6903076171875" w:header="0" w:footer="720"/>
          <w:cols w:equalWidth="0" w:num="4">
            <w:col w:space="0" w:w="1740"/>
            <w:col w:space="0" w:w="1740"/>
            <w:col w:space="0" w:w="1740"/>
            <w:col w:space="0" w:w="1740"/>
          </w:cols>
        </w:sectPr>
      </w:pPr>
      <w:r w:rsidDel="00000000" w:rsidR="00000000" w:rsidRPr="00000000">
        <w:rPr>
          <w:rFonts w:ascii="Arial" w:cs="Arial" w:eastAsia="Arial" w:hAnsi="Arial"/>
          <w:b w:val="1"/>
          <w:i w:val="0"/>
          <w:smallCaps w:val="0"/>
          <w:strike w:val="0"/>
          <w:color w:val="ffffff"/>
          <w:sz w:val="8.893199920654297"/>
          <w:szCs w:val="8.893199920654297"/>
          <w:u w:val="none"/>
          <w:shd w:fill="auto" w:val="clear"/>
          <w:vertAlign w:val="baseline"/>
          <w:rtl w:val="0"/>
        </w:rPr>
        <w:t xml:space="preserve">TPL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78955078125" w:line="223.1253147125244"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UBC9 UBC35 UBC1 UBC2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SINAT2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01562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BAH1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RGLG2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HUB1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AT1G55250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127685546875" w:line="240" w:lineRule="auto"/>
        <w:ind w:left="0" w:right="0" w:firstLine="0"/>
        <w:jc w:val="left"/>
        <w:rPr>
          <w:rFonts w:ascii="Arial" w:cs="Arial" w:eastAsia="Arial" w:hAnsi="Arial"/>
          <w:b w:val="1"/>
          <w:i w:val="0"/>
          <w:smallCaps w:val="0"/>
          <w:strike w:val="0"/>
          <w:color w:val="231f1f"/>
          <w:sz w:val="14.394200325012207"/>
          <w:szCs w:val="14.394200325012207"/>
          <w:u w:val="none"/>
          <w:shd w:fill="auto" w:val="clear"/>
          <w:vertAlign w:val="baseline"/>
        </w:rPr>
      </w:pPr>
      <w:r w:rsidDel="00000000" w:rsidR="00000000" w:rsidRPr="00000000">
        <w:rPr>
          <w:rFonts w:ascii="Arial" w:cs="Arial" w:eastAsia="Arial" w:hAnsi="Arial"/>
          <w:b w:val="1"/>
          <w:i w:val="0"/>
          <w:smallCaps w:val="0"/>
          <w:strike w:val="0"/>
          <w:color w:val="231f1f"/>
          <w:sz w:val="14.394200325012207"/>
          <w:szCs w:val="14.394200325012207"/>
          <w:u w:val="none"/>
          <w:shd w:fill="auto" w:val="clear"/>
          <w:vertAlign w:val="baseline"/>
          <w:rtl w:val="0"/>
        </w:rPr>
        <w:t xml:space="preserve">With AI-1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37.23350524902344"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UBC1 UBC2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9731483459473"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AT1G18660 AT1G17970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6333007812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AT1G30860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HUB1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AT1G55250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242431640625" w:line="234.45435047149658"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AT2G37190 AT3G09630 AT2G47610 AT2G01250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294677734375" w:line="240"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AUX/IAA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1689453125" w:line="240" w:lineRule="auto"/>
        <w:ind w:left="0" w:right="0" w:firstLine="0"/>
        <w:jc w:val="left"/>
        <w:rPr>
          <w:rFonts w:ascii="Arial" w:cs="Arial" w:eastAsia="Arial" w:hAnsi="Arial"/>
          <w:b w:val="1"/>
          <w:i w:val="0"/>
          <w:smallCaps w:val="0"/>
          <w:strike w:val="0"/>
          <w:color w:val="fffff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ffffff"/>
          <w:sz w:val="8.893199920654297"/>
          <w:szCs w:val="8.893199920654297"/>
          <w:u w:val="none"/>
          <w:shd w:fill="auto" w:val="clear"/>
          <w:vertAlign w:val="baseline"/>
          <w:rtl w:val="0"/>
        </w:rPr>
        <w:t xml:space="preserve">NINJA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741455078125" w:line="240" w:lineRule="auto"/>
        <w:ind w:left="0" w:right="0" w:firstLine="0"/>
        <w:jc w:val="left"/>
        <w:rPr>
          <w:rFonts w:ascii="Arial" w:cs="Arial" w:eastAsia="Arial" w:hAnsi="Arial"/>
          <w:b w:val="1"/>
          <w:i w:val="0"/>
          <w:smallCaps w:val="0"/>
          <w:strike w:val="0"/>
          <w:color w:val="fffff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ffffff"/>
          <w:sz w:val="8.893199920654297"/>
          <w:szCs w:val="8.893199920654297"/>
          <w:u w:val="none"/>
          <w:shd w:fill="auto" w:val="clear"/>
          <w:vertAlign w:val="baseline"/>
          <w:rtl w:val="0"/>
        </w:rPr>
        <w:t xml:space="preserve">ZIM-related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294677734375" w:line="240" w:lineRule="auto"/>
        <w:ind w:left="0" w:right="0" w:firstLine="0"/>
        <w:jc w:val="left"/>
        <w:rPr>
          <w:rFonts w:ascii="Arial" w:cs="Arial" w:eastAsia="Arial" w:hAnsi="Arial"/>
          <w:b w:val="1"/>
          <w:i w:val="0"/>
          <w:smallCaps w:val="0"/>
          <w:strike w:val="0"/>
          <w:color w:val="ffffff"/>
          <w:sz w:val="8.893199920654297"/>
          <w:szCs w:val="8.893199920654297"/>
          <w:u w:val="single"/>
          <w:shd w:fill="auto" w:val="clear"/>
          <w:vertAlign w:val="baseline"/>
        </w:rPr>
      </w:pPr>
      <w:r w:rsidDel="00000000" w:rsidR="00000000" w:rsidRPr="00000000">
        <w:rPr>
          <w:rFonts w:ascii="Arial" w:cs="Arial" w:eastAsia="Arial" w:hAnsi="Arial"/>
          <w:b w:val="1"/>
          <w:i w:val="0"/>
          <w:smallCaps w:val="0"/>
          <w:strike w:val="0"/>
          <w:color w:val="ffffff"/>
          <w:sz w:val="8.893199920654297"/>
          <w:szCs w:val="8.893199920654297"/>
          <w:u w:val="none"/>
          <w:shd w:fill="auto" w:val="clear"/>
          <w:vertAlign w:val="baseline"/>
          <w:rtl w:val="0"/>
        </w:rPr>
        <w:t xml:space="preserve">JA</w:t>
      </w:r>
      <w:r w:rsidDel="00000000" w:rsidR="00000000" w:rsidRPr="00000000">
        <w:rPr>
          <w:rFonts w:ascii="Arial" w:cs="Arial" w:eastAsia="Arial" w:hAnsi="Arial"/>
          <w:b w:val="1"/>
          <w:i w:val="0"/>
          <w:smallCaps w:val="0"/>
          <w:strike w:val="0"/>
          <w:color w:val="ffffff"/>
          <w:sz w:val="8.893199920654297"/>
          <w:szCs w:val="8.893199920654297"/>
          <w:u w:val="single"/>
          <w:shd w:fill="auto" w:val="clear"/>
          <w:vertAlign w:val="baseline"/>
          <w:rtl w:val="0"/>
        </w:rPr>
        <w:t xml:space="preserve">Z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ffffff"/>
          <w:sz w:val="8.893199920654297"/>
          <w:szCs w:val="8.893199920654297"/>
          <w:u w:val="single"/>
          <w:shd w:fill="auto" w:val="clear"/>
          <w:vertAlign w:val="baseline"/>
          <w:rtl w:val="0"/>
        </w:rPr>
        <w:t xml:space="preserve">DEL</w:t>
      </w:r>
      <w:r w:rsidDel="00000000" w:rsidR="00000000" w:rsidRPr="00000000">
        <w:rPr>
          <w:rFonts w:ascii="Arial" w:cs="Arial" w:eastAsia="Arial" w:hAnsi="Arial"/>
          <w:b w:val="1"/>
          <w:i w:val="0"/>
          <w:smallCaps w:val="0"/>
          <w:strike w:val="0"/>
          <w:color w:val="ffffff"/>
          <w:sz w:val="8.893199920654297"/>
          <w:szCs w:val="8.893199920654297"/>
          <w:u w:val="none"/>
          <w:shd w:fill="auto" w:val="clear"/>
          <w:vertAlign w:val="baseline"/>
          <w:rtl w:val="0"/>
        </w:rPr>
        <w:t xml:space="preserve">LA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294677734375" w:line="240" w:lineRule="auto"/>
        <w:ind w:left="0" w:right="0" w:firstLine="0"/>
        <w:jc w:val="left"/>
        <w:rPr>
          <w:rFonts w:ascii="Arial" w:cs="Arial" w:eastAsia="Arial" w:hAnsi="Arial"/>
          <w:b w:val="1"/>
          <w:i w:val="0"/>
          <w:smallCaps w:val="0"/>
          <w:strike w:val="0"/>
          <w:color w:val="fffff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ffffff"/>
          <w:sz w:val="8.893199920654297"/>
          <w:szCs w:val="8.893199920654297"/>
          <w:u w:val="none"/>
          <w:shd w:fill="auto" w:val="clear"/>
          <w:vertAlign w:val="baseline"/>
          <w:rtl w:val="0"/>
        </w:rPr>
        <w:t xml:space="preserve">NIMIN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32373046875" w:line="240" w:lineRule="auto"/>
        <w:ind w:left="0" w:right="0" w:firstLine="0"/>
        <w:jc w:val="left"/>
        <w:rPr>
          <w:rFonts w:ascii="Arial" w:cs="Arial" w:eastAsia="Arial" w:hAnsi="Arial"/>
          <w:b w:val="1"/>
          <w:i w:val="0"/>
          <w:smallCaps w:val="0"/>
          <w:strike w:val="0"/>
          <w:color w:val="ffffff"/>
          <w:sz w:val="8.893199920654297"/>
          <w:szCs w:val="8.893199920654297"/>
          <w:u w:val="none"/>
          <w:shd w:fill="auto" w:val="clear"/>
          <w:vertAlign w:val="baseline"/>
        </w:rPr>
        <w:sectPr>
          <w:type w:val="continuous"/>
          <w:pgSz w:h="15120" w:w="11880" w:orient="portrait"/>
          <w:pgMar w:bottom="239.215087890625" w:top="318.272705078125" w:left="900" w:right="900" w:header="0" w:footer="720"/>
          <w:cols w:equalWidth="0" w:num="14">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1"/>
          <w:i w:val="0"/>
          <w:smallCaps w:val="0"/>
          <w:strike w:val="0"/>
          <w:color w:val="ffffff"/>
          <w:sz w:val="8.893199920654297"/>
          <w:szCs w:val="8.893199920654297"/>
          <w:u w:val="none"/>
          <w:shd w:fill="auto" w:val="clear"/>
          <w:vertAlign w:val="baseline"/>
          <w:rtl w:val="0"/>
        </w:rPr>
        <w:t xml:space="preserve">ERF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6.793333689371746"/>
          <w:szCs w:val="16.793333689371746"/>
          <w:u w:val="none"/>
          <w:shd w:fill="auto" w:val="clear"/>
          <w:vertAlign w:val="superscript"/>
          <w:rtl w:val="0"/>
        </w:rPr>
        <w:t xml:space="preserve">EOL1 </w:t>
      </w: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GRF2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4086914062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DRIP2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sectPr>
          <w:type w:val="continuous"/>
          <w:pgSz w:h="15120" w:w="11880" w:orient="portrait"/>
          <w:pgMar w:bottom="239.215087890625" w:top="318.272705078125" w:left="1575.5418395996094" w:right="5100.1495361328125" w:header="0" w:footer="720"/>
          <w:cols w:equalWidth="0" w:num="3">
            <w:col w:space="0" w:w="1740"/>
            <w:col w:space="0" w:w="1740"/>
            <w:col w:space="0" w:w="1740"/>
          </w:cols>
        </w:sect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DDL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5690536499023"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EOL2 EBF1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1799430847168"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EBF2 PUB22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37231445312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EIN3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RPN12a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16796875" w:line="235.97634315490723"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AT1G75400 AT1G19680 AT5G65683 AT1G49850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452148437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PKP1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47729492187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AT3G08530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58544921875" w:line="240"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ARF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58544921875" w:line="240"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FRS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MYC2/TFs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258544921875" w:line="240"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PIF3/TFs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sectPr>
          <w:type w:val="continuous"/>
          <w:pgSz w:h="15120" w:w="11880" w:orient="portrait"/>
          <w:pgMar w:bottom="239.215087890625" w:top="318.272705078125" w:left="1513.9775085449219" w:right="1613.79638671875" w:header="0" w:footer="720"/>
          <w:cols w:equalWidth="0" w:num="9">
            <w:col w:space="0" w:w="980"/>
            <w:col w:space="0" w:w="980"/>
            <w:col w:space="0" w:w="980"/>
            <w:col w:space="0" w:w="980"/>
            <w:col w:space="0" w:w="980"/>
            <w:col w:space="0" w:w="980"/>
            <w:col w:space="0" w:w="980"/>
            <w:col w:space="0" w:w="980"/>
            <w:col w:space="0" w:w="980"/>
          </w:cols>
        </w:sect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NPR1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47705078125" w:line="243.92586708068848"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PUB23 ASK1 PEX12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312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PAD1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919469833374"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AKIN10 HPR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795654296875" w:line="217.44771480560303"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APC8 RING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306884765625" w:line="236.2712287902832"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AT2G04390 HSP60-2 ATTRX3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9683837890625" w:line="281.31136894226074"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Auxin Jasmonic  acid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9683837890625" w:line="281.31136894226074"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Gibberellin Salicylic  acid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1f"/>
          <w:sz w:val="8.893199920654297"/>
          <w:szCs w:val="8.893199920654297"/>
          <w:u w:val="none"/>
          <w:shd w:fill="auto" w:val="clear"/>
          <w:vertAlign w:val="baseline"/>
        </w:rPr>
        <w:sectPr>
          <w:type w:val="continuous"/>
          <w:pgSz w:h="15120" w:w="11880" w:orient="portrait"/>
          <w:pgMar w:bottom="239.215087890625" w:top="318.272705078125" w:left="1513.9775085449219" w:right="868.804931640625" w:header="0" w:footer="720"/>
          <w:cols w:equalWidth="0" w:num="7">
            <w:col w:space="0" w:w="1360"/>
            <w:col w:space="0" w:w="1360"/>
            <w:col w:space="0" w:w="1360"/>
            <w:col w:space="0" w:w="1360"/>
            <w:col w:space="0" w:w="1360"/>
            <w:col w:space="0" w:w="1360"/>
            <w:col w:space="0" w:w="1360"/>
          </w:cols>
        </w:sectPr>
      </w:pPr>
      <w:r w:rsidDel="00000000" w:rsidR="00000000" w:rsidRPr="00000000">
        <w:rPr>
          <w:rFonts w:ascii="Arial" w:cs="Arial" w:eastAsia="Arial" w:hAnsi="Arial"/>
          <w:b w:val="1"/>
          <w:i w:val="0"/>
          <w:smallCaps w:val="0"/>
          <w:strike w:val="0"/>
          <w:color w:val="231f1f"/>
          <w:sz w:val="8.893199920654297"/>
          <w:szCs w:val="8.893199920654297"/>
          <w:u w:val="none"/>
          <w:shd w:fill="auto" w:val="clear"/>
          <w:vertAlign w:val="baseline"/>
          <w:rtl w:val="0"/>
        </w:rPr>
        <w:t xml:space="preserve">Ethylene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597290039062" w:line="240" w:lineRule="auto"/>
        <w:ind w:left="0" w:right="0" w:firstLine="0"/>
        <w:jc w:val="left"/>
        <w:rPr>
          <w:rFonts w:ascii="Arial" w:cs="Arial" w:eastAsia="Arial" w:hAnsi="Arial"/>
          <w:b w:val="0"/>
          <w:i w:val="0"/>
          <w:smallCaps w:val="0"/>
          <w:strike w:val="0"/>
          <w:color w:val="000000"/>
          <w:sz w:val="12.399999618530273"/>
          <w:szCs w:val="12.399999618530273"/>
          <w:u w:val="none"/>
          <w:shd w:fill="auto" w:val="clear"/>
          <w:vertAlign w:val="baseline"/>
        </w:rPr>
      </w:pPr>
      <w:r w:rsidDel="00000000" w:rsidR="00000000" w:rsidRPr="00000000">
        <w:rPr>
          <w:rFonts w:ascii="Arial" w:cs="Arial" w:eastAsia="Arial" w:hAnsi="Arial"/>
          <w:b w:val="0"/>
          <w:i w:val="0"/>
          <w:smallCaps w:val="0"/>
          <w:strike w:val="0"/>
          <w:color w:val="000000"/>
          <w:sz w:val="12.399999618530273"/>
          <w:szCs w:val="12.399999618530273"/>
          <w:u w:val="none"/>
          <w:shd w:fill="auto" w:val="clear"/>
          <w:vertAlign w:val="baseline"/>
          <w:rtl w:val="0"/>
        </w:rPr>
        <w:t xml:space="preserve">Protein-protein interaction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97509765625" w:line="240" w:lineRule="auto"/>
        <w:ind w:left="0" w:right="0" w:firstLine="0"/>
        <w:jc w:val="left"/>
        <w:rPr>
          <w:rFonts w:ascii="Arial" w:cs="Arial" w:eastAsia="Arial" w:hAnsi="Arial"/>
          <w:b w:val="0"/>
          <w:i w:val="0"/>
          <w:smallCaps w:val="0"/>
          <w:strike w:val="0"/>
          <w:color w:val="000000"/>
          <w:sz w:val="12.399999618530273"/>
          <w:szCs w:val="12.399999618530273"/>
          <w:u w:val="none"/>
          <w:shd w:fill="auto" w:val="clear"/>
          <w:vertAlign w:val="baseline"/>
        </w:rPr>
      </w:pPr>
      <w:r w:rsidDel="00000000" w:rsidR="00000000" w:rsidRPr="00000000">
        <w:rPr>
          <w:rFonts w:ascii="Arial" w:cs="Arial" w:eastAsia="Arial" w:hAnsi="Arial"/>
          <w:b w:val="0"/>
          <w:i w:val="0"/>
          <w:smallCaps w:val="0"/>
          <w:strike w:val="0"/>
          <w:color w:val="000000"/>
          <w:sz w:val="12.399999618530273"/>
          <w:szCs w:val="12.399999618530273"/>
          <w:u w:val="none"/>
          <w:shd w:fill="auto" w:val="clear"/>
          <w:vertAlign w:val="baseline"/>
          <w:rtl w:val="0"/>
        </w:rPr>
        <w:t xml:space="preserve">Direction inferred from annotations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79638671875" w:line="240" w:lineRule="auto"/>
        <w:ind w:left="0" w:right="0" w:firstLine="0"/>
        <w:jc w:val="left"/>
        <w:rPr>
          <w:rFonts w:ascii="Arial" w:cs="Arial" w:eastAsia="Arial" w:hAnsi="Arial"/>
          <w:b w:val="0"/>
          <w:i w:val="0"/>
          <w:smallCaps w:val="0"/>
          <w:strike w:val="0"/>
          <w:color w:val="000000"/>
          <w:sz w:val="7.2291998863220215"/>
          <w:szCs w:val="7.2291998863220215"/>
          <w:u w:val="none"/>
          <w:shd w:fill="auto" w:val="clear"/>
          <w:vertAlign w:val="baseline"/>
        </w:rPr>
      </w:pPr>
      <w:r w:rsidDel="00000000" w:rsidR="00000000" w:rsidRPr="00000000">
        <w:rPr>
          <w:rFonts w:ascii="Arial" w:cs="Arial" w:eastAsia="Arial" w:hAnsi="Arial"/>
          <w:b w:val="0"/>
          <w:i w:val="0"/>
          <w:smallCaps w:val="0"/>
          <w:strike w:val="0"/>
          <w:color w:val="000000"/>
          <w:sz w:val="12.399999618530273"/>
          <w:szCs w:val="12.399999618530273"/>
          <w:u w:val="none"/>
          <w:shd w:fill="auto" w:val="clear"/>
          <w:vertAlign w:val="baseline"/>
          <w:rtl w:val="0"/>
        </w:rPr>
        <w:t xml:space="preserve">LCI</w:t>
      </w:r>
      <w:r w:rsidDel="00000000" w:rsidR="00000000" w:rsidRPr="00000000">
        <w:rPr>
          <w:rFonts w:ascii="Arial" w:cs="Arial" w:eastAsia="Arial" w:hAnsi="Arial"/>
          <w:b w:val="0"/>
          <w:i w:val="0"/>
          <w:smallCaps w:val="0"/>
          <w:strike w:val="0"/>
          <w:color w:val="000000"/>
          <w:sz w:val="12.04866647720337"/>
          <w:szCs w:val="12.04866647720337"/>
          <w:u w:val="none"/>
          <w:shd w:fill="auto" w:val="clear"/>
          <w:vertAlign w:val="subscript"/>
          <w:rtl w:val="0"/>
        </w:rPr>
        <w:t xml:space="preserve">BINARY</w:t>
      </w:r>
      <w:r w:rsidDel="00000000" w:rsidR="00000000" w:rsidRPr="00000000">
        <w:rPr>
          <w:rFonts w:ascii="Arial" w:cs="Arial" w:eastAsia="Arial" w:hAnsi="Arial"/>
          <w:b w:val="0"/>
          <w:i w:val="0"/>
          <w:smallCaps w:val="0"/>
          <w:strike w:val="0"/>
          <w:color w:val="000000"/>
          <w:sz w:val="7.2291998863220215"/>
          <w:szCs w:val="7.2291998863220215"/>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399999618530273"/>
          <w:szCs w:val="12.399999618530273"/>
          <w:u w:val="none"/>
          <w:shd w:fill="auto" w:val="clear"/>
          <w:vertAlign w:val="baseline"/>
        </w:rPr>
      </w:pPr>
      <w:r w:rsidDel="00000000" w:rsidR="00000000" w:rsidRPr="00000000">
        <w:rPr>
          <w:rFonts w:ascii="Arial" w:cs="Arial" w:eastAsia="Arial" w:hAnsi="Arial"/>
          <w:b w:val="0"/>
          <w:i w:val="0"/>
          <w:smallCaps w:val="0"/>
          <w:strike w:val="0"/>
          <w:color w:val="000000"/>
          <w:sz w:val="12.399999618530273"/>
          <w:szCs w:val="12.399999618530273"/>
          <w:u w:val="none"/>
          <w:shd w:fill="auto" w:val="clear"/>
          <w:vertAlign w:val="baseline"/>
          <w:rtl w:val="0"/>
        </w:rPr>
        <w:t xml:space="preserve">AI-1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8640174865723"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AT4G17680 BOP2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3054599761963"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AT1G15670 AT3G59940 AT1G72200 SHA1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424045562744"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AT5G03180 AtBT4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342451095581"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AT5G66560 AT1G50280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22070312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PSAD-1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831880569458"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AT5G38420 PAL4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PAL2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PAL1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88620853424072"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ANAC089 ATBCA1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AT5G57860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3245849609375" w:line="210.53790092468262" w:lineRule="auto"/>
        <w:ind w:left="0" w:right="0" w:firstLine="0"/>
        <w:jc w:val="left"/>
        <w:rPr>
          <w:rFonts w:ascii="Arial" w:cs="Arial" w:eastAsia="Arial" w:hAnsi="Arial"/>
          <w:b w:val="0"/>
          <w:i w:val="0"/>
          <w:smallCaps w:val="0"/>
          <w:strike w:val="0"/>
          <w:color w:val="231f1f"/>
          <w:sz w:val="12.399999618530273"/>
          <w:szCs w:val="12.399999618530273"/>
          <w:u w:val="none"/>
          <w:shd w:fill="auto" w:val="clear"/>
          <w:vertAlign w:val="baseline"/>
        </w:r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Protein or group of proteins Transcription factor(s)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98291015625" w:line="234.57273960113525" w:lineRule="auto"/>
        <w:ind w:left="0" w:right="0" w:firstLine="0"/>
        <w:jc w:val="left"/>
        <w:rPr>
          <w:rFonts w:ascii="Arial" w:cs="Arial" w:eastAsia="Arial" w:hAnsi="Arial"/>
          <w:b w:val="0"/>
          <w:i w:val="0"/>
          <w:smallCaps w:val="0"/>
          <w:strike w:val="0"/>
          <w:color w:val="231f1f"/>
          <w:sz w:val="12.399999618530273"/>
          <w:szCs w:val="12.399999618530273"/>
          <w:u w:val="none"/>
          <w:shd w:fill="auto" w:val="clear"/>
          <w:vertAlign w:val="baseline"/>
        </w:r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Transcriptional modulators  associated with: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4443359375" w:line="240" w:lineRule="auto"/>
        <w:ind w:left="0" w:right="0" w:firstLine="0"/>
        <w:jc w:val="left"/>
        <w:rPr>
          <w:rFonts w:ascii="Arial" w:cs="Arial" w:eastAsia="Arial" w:hAnsi="Arial"/>
          <w:b w:val="0"/>
          <w:i w:val="0"/>
          <w:smallCaps w:val="0"/>
          <w:strike w:val="0"/>
          <w:color w:val="231f1f"/>
          <w:sz w:val="12.399999618530273"/>
          <w:szCs w:val="12.399999618530273"/>
          <w:u w:val="none"/>
          <w:shd w:fill="auto" w:val="clear"/>
          <w:vertAlign w:val="baseline"/>
        </w:r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Multiple hormones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2.399999618530273"/>
          <w:szCs w:val="12.399999618530273"/>
          <w:u w:val="none"/>
          <w:shd w:fill="auto" w:val="clear"/>
          <w:vertAlign w:val="baseline"/>
        </w:r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Auxin signaling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2.399999618530273"/>
          <w:szCs w:val="12.399999618530273"/>
          <w:u w:val="none"/>
          <w:shd w:fill="auto" w:val="clear"/>
          <w:vertAlign w:val="baseline"/>
        </w:rPr>
        <w:sectPr>
          <w:type w:val="continuous"/>
          <w:pgSz w:h="15120" w:w="11880" w:orient="portrait"/>
          <w:pgMar w:bottom="239.215087890625" w:top="318.272705078125" w:left="1214.1639709472656" w:right="1691.4013671875" w:header="0" w:footer="720"/>
          <w:cols w:equalWidth="0" w:num="4">
            <w:col w:space="0" w:w="2260"/>
            <w:col w:space="0" w:w="2260"/>
            <w:col w:space="0" w:w="2260"/>
            <w:col w:space="0" w:w="2260"/>
          </w:cols>
        </w:sect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Jasmonic acid signaling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E1</w:t>
      </w:r>
      <w:r w:rsidDel="00000000" w:rsidR="00000000" w:rsidRPr="00000000">
        <w:rPr>
          <w:rFonts w:ascii="Arial" w:cs="Arial" w:eastAsia="Arial" w:hAnsi="Arial"/>
          <w:b w:val="0"/>
          <w:i w:val="0"/>
          <w:smallCaps w:val="0"/>
          <w:strike w:val="0"/>
          <w:color w:val="231f1f"/>
          <w:sz w:val="16.793333689371746"/>
          <w:szCs w:val="16.793333689371746"/>
          <w:u w:val="none"/>
          <w:shd w:fill="auto" w:val="clear"/>
          <w:vertAlign w:val="subscript"/>
          <w:rtl w:val="0"/>
        </w:rPr>
        <w:t xml:space="preserve">AT3G61790 </w:t>
      </w: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AT5G38470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1083984375" w:line="240" w:lineRule="auto"/>
        <w:ind w:left="0" w:right="0" w:firstLine="0"/>
        <w:jc w:val="left"/>
        <w:rPr>
          <w:rFonts w:ascii="Arial" w:cs="Arial" w:eastAsia="Arial" w:hAnsi="Arial"/>
          <w:b w:val="0"/>
          <w:i w:val="0"/>
          <w:smallCaps w:val="0"/>
          <w:strike w:val="0"/>
          <w:color w:val="231f1f"/>
          <w:sz w:val="12.399999618530273"/>
          <w:szCs w:val="12.399999618530273"/>
          <w:u w:val="none"/>
          <w:shd w:fill="auto" w:val="clear"/>
          <w:vertAlign w:val="baseline"/>
        </w:rPr>
        <w:sectPr>
          <w:type w:val="continuous"/>
          <w:pgSz w:h="15120" w:w="11880" w:orient="portrait"/>
          <w:pgMar w:bottom="239.215087890625" w:top="318.272705078125" w:left="1223.0819702148438" w:right="2091.204833984375" w:header="0" w:footer="720"/>
          <w:cols w:equalWidth="0" w:num="2">
            <w:col w:space="0" w:w="4300"/>
            <w:col w:space="0" w:w="4300"/>
          </w:cols>
        </w:sect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Gibberellin signaling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7678833007812" w:lineRule="auto"/>
        <w:ind w:left="0" w:right="0" w:firstLine="0"/>
        <w:jc w:val="left"/>
        <w:rPr>
          <w:rFonts w:ascii="Arial" w:cs="Arial" w:eastAsia="Arial" w:hAnsi="Arial"/>
          <w:b w:val="0"/>
          <w:i w:val="0"/>
          <w:smallCaps w:val="0"/>
          <w:strike w:val="0"/>
          <w:color w:val="231f1f"/>
          <w:sz w:val="12.399999618530273"/>
          <w:szCs w:val="12.399999618530273"/>
          <w:u w:val="none"/>
          <w:shd w:fill="auto" w:val="clear"/>
          <w:vertAlign w:val="baseline"/>
        </w:r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E2 E3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18164062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SINAT2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6.793333689371746"/>
          <w:szCs w:val="16.793333689371746"/>
          <w:u w:val="none"/>
          <w:shd w:fill="auto" w:val="clear"/>
          <w:vertAlign w:val="superscript"/>
          <w:rtl w:val="0"/>
        </w:rPr>
        <w:t xml:space="preserve">EOL1 </w:t>
      </w: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GRF2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200439453125" w:line="233.95315647125244" w:lineRule="auto"/>
        <w:ind w:left="0" w:right="0" w:firstLine="0"/>
        <w:jc w:val="left"/>
        <w:rPr>
          <w:rFonts w:ascii="Arial" w:cs="Arial" w:eastAsia="Arial" w:hAnsi="Arial"/>
          <w:b w:val="0"/>
          <w:i w:val="0"/>
          <w:smallCaps w:val="0"/>
          <w:strike w:val="0"/>
          <w:color w:val="231f1f"/>
          <w:sz w:val="12.399999618530273"/>
          <w:szCs w:val="12.399999618530273"/>
          <w:u w:val="none"/>
          <w:shd w:fill="auto" w:val="clear"/>
          <w:vertAlign w:val="baseline"/>
        </w:rPr>
        <w:sectPr>
          <w:type w:val="continuous"/>
          <w:pgSz w:h="15120" w:w="11880" w:orient="portrait"/>
          <w:pgMar w:bottom="239.215087890625" w:top="318.272705078125" w:left="1223.0819702148438" w:right="1972.9705810546875" w:header="0" w:footer="720"/>
          <w:cols w:equalWidth="0" w:num="3">
            <w:col w:space="0" w:w="2900"/>
            <w:col w:space="0" w:w="2900"/>
            <w:col w:space="0" w:w="2900"/>
          </w:cols>
        </w:sect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Salicylic acid signaling Ethylene signaling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3665771484375" w:line="247.41771697998047" w:lineRule="auto"/>
        <w:ind w:left="0" w:right="0" w:firstLine="0"/>
        <w:jc w:val="left"/>
        <w:rPr>
          <w:rFonts w:ascii="Arial" w:cs="Arial" w:eastAsia="Arial" w:hAnsi="Arial"/>
          <w:b w:val="0"/>
          <w:i w:val="0"/>
          <w:smallCaps w:val="0"/>
          <w:strike w:val="0"/>
          <w:color w:val="231f1f"/>
          <w:sz w:val="12.399999618530273"/>
          <w:szCs w:val="12.399999618530273"/>
          <w:u w:val="none"/>
          <w:shd w:fill="auto" w:val="clear"/>
          <w:vertAlign w:val="baseline"/>
        </w:r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E3 with RING domain Ubiquitinated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827392578125" w:line="240" w:lineRule="auto"/>
        <w:ind w:left="0" w:right="0" w:firstLine="0"/>
        <w:jc w:val="left"/>
        <w:rPr>
          <w:rFonts w:ascii="Arial" w:cs="Arial" w:eastAsia="Arial" w:hAnsi="Arial"/>
          <w:b w:val="0"/>
          <w:i w:val="0"/>
          <w:smallCaps w:val="0"/>
          <w:strike w:val="0"/>
          <w:color w:val="231f1f"/>
          <w:sz w:val="12.399999618530273"/>
          <w:szCs w:val="12.399999618530273"/>
          <w:u w:val="none"/>
          <w:shd w:fill="auto" w:val="clear"/>
          <w:vertAlign w:val="baseline"/>
        </w:r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Ubiquitin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5690536499023"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EOL2 EBF1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62782859802246"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EBF2 PUB22 PUB23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3736267089844"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ASK1 PEX12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57373046875" w:line="240"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EIN3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89135742188" w:line="239.43835258483887"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RPN12a PAD1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6990280151367" w:lineRule="auto"/>
        <w:ind w:left="0" w:right="0" w:firstLine="0"/>
        <w:jc w:val="left"/>
        <w:rPr>
          <w:rFonts w:ascii="Arial" w:cs="Arial" w:eastAsia="Arial" w:hAnsi="Arial"/>
          <w:b w:val="0"/>
          <w:i w:val="0"/>
          <w:smallCaps w:val="0"/>
          <w:strike w:val="0"/>
          <w:color w:val="231f1f"/>
          <w:sz w:val="10.076000213623047"/>
          <w:szCs w:val="10.076000213623047"/>
          <w:u w:val="none"/>
          <w:shd w:fill="auto" w:val="clear"/>
          <w:vertAlign w:val="baseline"/>
        </w:rPr>
      </w:pPr>
      <w:r w:rsidDel="00000000" w:rsidR="00000000" w:rsidRPr="00000000">
        <w:rPr>
          <w:rFonts w:ascii="Arial" w:cs="Arial" w:eastAsia="Arial" w:hAnsi="Arial"/>
          <w:b w:val="0"/>
          <w:i w:val="0"/>
          <w:smallCaps w:val="0"/>
          <w:strike w:val="0"/>
          <w:color w:val="231f1f"/>
          <w:sz w:val="10.076000213623047"/>
          <w:szCs w:val="10.076000213623047"/>
          <w:u w:val="none"/>
          <w:shd w:fill="auto" w:val="clear"/>
          <w:vertAlign w:val="baseline"/>
          <w:rtl w:val="0"/>
        </w:rPr>
        <w:t xml:space="preserve">AKIN10 HPR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1145629882812" w:line="269.9120235443115" w:lineRule="auto"/>
        <w:ind w:left="0" w:right="0" w:firstLine="0"/>
        <w:jc w:val="left"/>
        <w:rPr>
          <w:rFonts w:ascii="Arial" w:cs="Arial" w:eastAsia="Arial" w:hAnsi="Arial"/>
          <w:b w:val="0"/>
          <w:i w:val="0"/>
          <w:smallCaps w:val="0"/>
          <w:strike w:val="0"/>
          <w:color w:val="231f1f"/>
          <w:sz w:val="7.2291998863220215"/>
          <w:szCs w:val="7.2291998863220215"/>
          <w:u w:val="none"/>
          <w:shd w:fill="auto" w:val="clear"/>
          <w:vertAlign w:val="baseline"/>
        </w:r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Protein-protein interaction from: LCI</w:t>
      </w:r>
      <w:r w:rsidDel="00000000" w:rsidR="00000000" w:rsidRPr="00000000">
        <w:rPr>
          <w:rFonts w:ascii="Arial" w:cs="Arial" w:eastAsia="Arial" w:hAnsi="Arial"/>
          <w:b w:val="0"/>
          <w:i w:val="0"/>
          <w:smallCaps w:val="0"/>
          <w:strike w:val="0"/>
          <w:color w:val="231f1f"/>
          <w:sz w:val="12.04866647720337"/>
          <w:szCs w:val="12.04866647720337"/>
          <w:u w:val="none"/>
          <w:shd w:fill="auto" w:val="clear"/>
          <w:vertAlign w:val="subscript"/>
          <w:rtl w:val="0"/>
        </w:rPr>
        <w:t xml:space="preserve">BINARY</w:t>
      </w:r>
      <w:r w:rsidDel="00000000" w:rsidR="00000000" w:rsidRPr="00000000">
        <w:rPr>
          <w:rFonts w:ascii="Arial" w:cs="Arial" w:eastAsia="Arial" w:hAnsi="Arial"/>
          <w:b w:val="0"/>
          <w:i w:val="0"/>
          <w:smallCaps w:val="0"/>
          <w:strike w:val="0"/>
          <w:color w:val="231f1f"/>
          <w:sz w:val="7.2291998863220215"/>
          <w:szCs w:val="7.2291998863220215"/>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2.399999618530273"/>
          <w:szCs w:val="12.399999618530273"/>
          <w:u w:val="none"/>
          <w:shd w:fill="auto" w:val="clear"/>
          <w:vertAlign w:val="baseline"/>
        </w:r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AI-1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7962646484375" w:line="240" w:lineRule="auto"/>
        <w:ind w:left="0" w:right="0" w:firstLine="0"/>
        <w:jc w:val="left"/>
        <w:rPr>
          <w:rFonts w:ascii="Arial" w:cs="Arial" w:eastAsia="Arial" w:hAnsi="Arial"/>
          <w:b w:val="0"/>
          <w:i w:val="0"/>
          <w:smallCaps w:val="0"/>
          <w:strike w:val="0"/>
          <w:color w:val="231f1f"/>
          <w:sz w:val="7.2291998863220215"/>
          <w:szCs w:val="7.2291998863220215"/>
          <w:u w:val="none"/>
          <w:shd w:fill="auto" w:val="clear"/>
          <w:vertAlign w:val="baseline"/>
        </w:rPr>
        <w:sectPr>
          <w:type w:val="continuous"/>
          <w:pgSz w:h="15120" w:w="11880" w:orient="portrait"/>
          <w:pgMar w:bottom="239.215087890625" w:top="318.272705078125" w:left="1222.2139739990234" w:right="1769.5111083984375" w:header="0" w:footer="720"/>
          <w:cols w:equalWidth="0" w:num="4">
            <w:col w:space="0" w:w="2240"/>
            <w:col w:space="0" w:w="2240"/>
            <w:col w:space="0" w:w="2240"/>
            <w:col w:space="0" w:w="2240"/>
          </w:cols>
        </w:sectPr>
      </w:pPr>
      <w:r w:rsidDel="00000000" w:rsidR="00000000" w:rsidRPr="00000000">
        <w:rPr>
          <w:rFonts w:ascii="Arial" w:cs="Arial" w:eastAsia="Arial" w:hAnsi="Arial"/>
          <w:b w:val="0"/>
          <w:i w:val="0"/>
          <w:smallCaps w:val="0"/>
          <w:strike w:val="0"/>
          <w:color w:val="231f1f"/>
          <w:sz w:val="12.399999618530273"/>
          <w:szCs w:val="12.399999618530273"/>
          <w:u w:val="none"/>
          <w:shd w:fill="auto" w:val="clear"/>
          <w:vertAlign w:val="baseline"/>
          <w:rtl w:val="0"/>
        </w:rPr>
        <w:t xml:space="preserve">AI-1 and LCI</w:t>
      </w:r>
      <w:r w:rsidDel="00000000" w:rsidR="00000000" w:rsidRPr="00000000">
        <w:rPr>
          <w:rFonts w:ascii="Arial" w:cs="Arial" w:eastAsia="Arial" w:hAnsi="Arial"/>
          <w:b w:val="0"/>
          <w:i w:val="0"/>
          <w:smallCaps w:val="0"/>
          <w:strike w:val="0"/>
          <w:color w:val="231f1f"/>
          <w:sz w:val="12.04866647720337"/>
          <w:szCs w:val="12.04866647720337"/>
          <w:u w:val="none"/>
          <w:shd w:fill="auto" w:val="clear"/>
          <w:vertAlign w:val="subscript"/>
          <w:rtl w:val="0"/>
        </w:rPr>
        <w:t xml:space="preserve">BINARY</w:t>
      </w:r>
      <w:r w:rsidDel="00000000" w:rsidR="00000000" w:rsidRPr="00000000">
        <w:rPr>
          <w:rFonts w:ascii="Arial" w:cs="Arial" w:eastAsia="Arial" w:hAnsi="Arial"/>
          <w:b w:val="0"/>
          <w:i w:val="0"/>
          <w:smallCaps w:val="0"/>
          <w:strike w:val="0"/>
          <w:color w:val="231f1f"/>
          <w:sz w:val="7.2291998863220215"/>
          <w:szCs w:val="7.229199886322021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480407714844" w:line="222.38651275634766" w:lineRule="auto"/>
        <w:ind w:left="0" w:right="124.599609375" w:firstLine="10.414352416992188"/>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Fig. 2. Plant signaling networks in AI-1. (A) Putative ubiquitination subnetwork extracted from LCI</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BINARY </w:t>
      </w:r>
      <w:r w:rsidDel="00000000" w:rsidR="00000000" w:rsidRPr="00000000">
        <w:rPr>
          <w:rFonts w:ascii="Arial" w:cs="Arial" w:eastAsia="Arial" w:hAnsi="Arial"/>
          <w:b w:val="0"/>
          <w:i w:val="0"/>
          <w:smallCaps w:val="0"/>
          <w:strike w:val="0"/>
          <w:color w:val="231f1f"/>
          <w:sz w:val="29.887666702270508"/>
          <w:szCs w:val="29.887666702270508"/>
          <w:u w:val="none"/>
          <w:shd w:fill="auto" w:val="clear"/>
          <w:vertAlign w:val="superscript"/>
          <w:rtl w:val="0"/>
        </w:rPr>
        <w:t xml:space="preserve">and AI-1. Bar plot, number of protein-protein 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teractions between proteins in the ubiquitination cascade in AI-1 and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4731092453003" w:lineRule="auto"/>
        <w:ind w:left="119.3951416015625" w:right="7.784423828125" w:firstLine="12.9302978515625"/>
        <w:jc w:val="both"/>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723.2144165039062" w:right="724.5703125" w:header="0" w:footer="720"/>
          <w:cols w:equalWidth="0" w:num="2">
            <w:col w:space="0" w:w="5220"/>
            <w:col w:space="0" w:w="5220"/>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LCI</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BINARY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(outside and within space 1). (B) Protein-protein interactions in AI-1 suggest a modular assembly of transcriptional hormone-response regulators and support a global regulatory role for TPL.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00904846191406" w:line="240" w:lineRule="auto"/>
        <w:ind w:left="0" w:right="0.198974609375" w:firstLine="0"/>
        <w:jc w:val="right"/>
        <w:rPr>
          <w:rFonts w:ascii="Arial" w:cs="Arial" w:eastAsia="Arial" w:hAnsi="Arial"/>
          <w:b w:val="0"/>
          <w:i w:val="0"/>
          <w:smallCaps w:val="0"/>
          <w:strike w:val="0"/>
          <w:color w:val="231f1f"/>
          <w:sz w:val="19.925199508666992"/>
          <w:szCs w:val="19.925199508666992"/>
          <w:u w:val="none"/>
          <w:shd w:fill="auto" w:val="clear"/>
          <w:vertAlign w:val="baseline"/>
        </w:rPr>
        <w:sectPr>
          <w:type w:val="continuous"/>
          <w:pgSz w:h="15120" w:w="11880" w:orient="portrait"/>
          <w:pgMar w:bottom="239.215087890625" w:top="318.272705078125" w:left="336.2518310546875" w:right="339.94873046875" w:header="0" w:footer="720"/>
          <w:cols w:equalWidth="0" w:num="1">
            <w:col w:space="0" w:w="11203.799438476562"/>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www.sciencemag.org SCIENCE VOL 333 29 JULY 2011 </w:t>
      </w:r>
      <w:r w:rsidDel="00000000" w:rsidR="00000000" w:rsidRPr="00000000">
        <w:rPr>
          <w:rFonts w:ascii="Arial" w:cs="Arial" w:eastAsia="Arial" w:hAnsi="Arial"/>
          <w:b w:val="0"/>
          <w:i w:val="0"/>
          <w:smallCaps w:val="0"/>
          <w:strike w:val="0"/>
          <w:color w:val="231f1f"/>
          <w:sz w:val="19.925199508666992"/>
          <w:szCs w:val="19.925199508666992"/>
          <w:u w:val="none"/>
          <w:shd w:fill="auto" w:val="clear"/>
          <w:vertAlign w:val="baseline"/>
          <w:rtl w:val="0"/>
        </w:rPr>
        <w:t xml:space="preserve">603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808284"/>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808284"/>
          <w:sz w:val="21.917999267578125"/>
          <w:szCs w:val="21.917999267578125"/>
          <w:u w:val="none"/>
          <w:shd w:fill="auto" w:val="clear"/>
          <w:vertAlign w:val="baseline"/>
          <w:rtl w:val="0"/>
        </w:rPr>
        <w:t xml:space="preserve">RESEARCH ARTICLES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869140625" w:line="232.68231868743896" w:lineRule="auto"/>
        <w:ind w:left="363.11756134033203" w:right="12.51922607421875" w:hanging="0.878829956054687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ubiquitinated in biochemical experiments (tables S8 and S9) (3). Many E3 proteins showed inter actions with the same putative target and, con versely, several putative targets interacted with a single common E3 (Fig. 2A) (3). Thus, our data support a high combinatorial complexity with in the ubiquitination system and, with similar analyses of phosphorylation signaling cascades (fig. S8 and tables S8 and S9) (3), provide start ing points for analysis of directional informa tion flow through protein-protein interactome networks.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32.62037754058838" w:lineRule="auto"/>
        <w:ind w:left="362.74112701416016" w:right="14.132080078125" w:firstLine="242.46665954589844"/>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Plant hormones regulate developmental pro cesses and mediate responses to environmen tal stimuli. In the auxin signaling pathway, auxin/ indole-3-acetic acid (AUX/IAA) proteins mediate transcriptional repression of response genes through physical interactions between their ethylene response-factor–associated amphiphilic repression (EAR) motifs and the co-repressor TOPLESS (TPL) (13). Twelve interactions between AUX/IAAs and TPL or TPL-related 3 (TPR3) were observed in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19140625" w:line="232.3433017730713" w:lineRule="auto"/>
        <w:ind w:left="223.06427001953125" w:right="155.223388671875" w:firstLine="6.47338867187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community contains several 14-3-3 proteins known to regulate brassinosteroid signaling (fig. S10). Consistent with the tendency of 14-3-3 proteins to interact with phosphorylated partners (20), this community is enriched in experimentally identified phosphoproteins (P = 0.005, Fisher’s exact test). The interactions between the 14-3-3 proteins and the abscisic acid–responsive element binding transcription factor AREB3 are corroborated by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495361328125" w:line="216.943359375" w:lineRule="auto"/>
        <w:ind w:left="433.277587890625" w:right="277.496337890625" w:firstLine="4.1552734375"/>
        <w:jc w:val="left"/>
        <w:rPr>
          <w:rFonts w:ascii="Arial" w:cs="Arial" w:eastAsia="Arial" w:hAnsi="Arial"/>
          <w:b w:val="0"/>
          <w:i w:val="0"/>
          <w:smallCaps w:val="0"/>
          <w:strike w:val="0"/>
          <w:color w:val="ffffff"/>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ffffff"/>
          <w:sz w:val="13.545599937438965"/>
          <w:szCs w:val="13.545599937438965"/>
          <w:u w:val="none"/>
          <w:shd w:fill="auto" w:val="clear"/>
          <w:vertAlign w:val="baseline"/>
          <w:rtl w:val="0"/>
        </w:rPr>
        <w:t xml:space="preserve">Protein-protein interaction assigned to community: </w:t>
      </w:r>
      <w:r w:rsidDel="00000000" w:rsidR="00000000" w:rsidRPr="00000000">
        <w:rPr>
          <w:rFonts w:ascii="Arial" w:cs="Arial" w:eastAsia="Arial" w:hAnsi="Arial"/>
          <w:b w:val="0"/>
          <w:i w:val="0"/>
          <w:smallCaps w:val="0"/>
          <w:strike w:val="0"/>
          <w:color w:val="ffffff"/>
          <w:sz w:val="13.545599937438965"/>
          <w:szCs w:val="13.545599937438965"/>
          <w:u w:val="none"/>
          <w:shd w:fill="auto" w:val="clear"/>
          <w:vertAlign w:val="baseline"/>
        </w:rPr>
        <w:drawing>
          <wp:inline distB="19050" distT="19050" distL="19050" distR="19050">
            <wp:extent cx="164606" cy="21641"/>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4606" cy="21641"/>
                    </a:xfrm>
                    <a:prstGeom prst="rect"/>
                    <a:ln/>
                  </pic:spPr>
                </pic:pic>
              </a:graphicData>
            </a:graphic>
          </wp:inline>
        </w:drawing>
      </w:r>
      <w:r w:rsidDel="00000000" w:rsidR="00000000" w:rsidRPr="00000000">
        <w:rPr>
          <w:rFonts w:ascii="Arial" w:cs="Arial" w:eastAsia="Arial" w:hAnsi="Arial"/>
          <w:b w:val="0"/>
          <w:i w:val="0"/>
          <w:smallCaps w:val="0"/>
          <w:strike w:val="0"/>
          <w:color w:val="ffffff"/>
          <w:sz w:val="13.545599937438965"/>
          <w:szCs w:val="13.545599937438965"/>
          <w:u w:val="none"/>
          <w:shd w:fill="auto" w:val="clear"/>
          <w:vertAlign w:val="baseline"/>
          <w:rtl w:val="0"/>
        </w:rPr>
        <w:t xml:space="preserve">Enriched in GO annotations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4384155273438" w:right="0" w:firstLine="0"/>
        <w:jc w:val="left"/>
        <w:rPr>
          <w:rFonts w:ascii="Arial" w:cs="Arial" w:eastAsia="Arial" w:hAnsi="Arial"/>
          <w:b w:val="0"/>
          <w:i w:val="0"/>
          <w:smallCaps w:val="0"/>
          <w:strike w:val="0"/>
          <w:color w:val="ffffff"/>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ffffff"/>
          <w:sz w:val="13.545599937438965"/>
          <w:szCs w:val="13.545599937438965"/>
          <w:u w:val="none"/>
          <w:shd w:fill="auto" w:val="clear"/>
          <w:vertAlign w:val="baseline"/>
          <w:rtl w:val="0"/>
        </w:rPr>
        <w:t xml:space="preserve">Not enriched in GO annotations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00537109375" w:line="240" w:lineRule="auto"/>
        <w:ind w:left="0" w:right="0" w:firstLine="0"/>
        <w:jc w:val="right"/>
        <w:rPr>
          <w:rFonts w:ascii="Arial" w:cs="Arial" w:eastAsia="Arial" w:hAnsi="Arial"/>
          <w:b w:val="0"/>
          <w:i w:val="0"/>
          <w:smallCaps w:val="0"/>
          <w:strike w:val="0"/>
          <w:color w:val="ffffff"/>
          <w:sz w:val="16.93199920654297"/>
          <w:szCs w:val="16.93199920654297"/>
          <w:u w:val="none"/>
          <w:shd w:fill="auto" w:val="clear"/>
          <w:vertAlign w:val="baseline"/>
        </w:rPr>
      </w:pPr>
      <w:r w:rsidDel="00000000" w:rsidR="00000000" w:rsidRPr="00000000">
        <w:rPr>
          <w:rFonts w:ascii="Arial" w:cs="Arial" w:eastAsia="Arial" w:hAnsi="Arial"/>
          <w:b w:val="0"/>
          <w:i w:val="0"/>
          <w:smallCaps w:val="0"/>
          <w:strike w:val="0"/>
          <w:color w:val="ffffff"/>
          <w:sz w:val="13.545599937438965"/>
          <w:szCs w:val="13.545599937438965"/>
          <w:u w:val="none"/>
          <w:shd w:fill="auto" w:val="clear"/>
          <w:vertAlign w:val="baseline"/>
        </w:rPr>
        <w:drawing>
          <wp:inline distB="19050" distT="19050" distL="19050" distR="19050">
            <wp:extent cx="2936674" cy="240365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36674" cy="2403653"/>
                    </a:xfrm>
                    <a:prstGeom prst="rect"/>
                    <a:ln/>
                  </pic:spPr>
                </pic:pic>
              </a:graphicData>
            </a:graphic>
          </wp:inline>
        </w:drawing>
      </w:r>
      <w:r w:rsidDel="00000000" w:rsidR="00000000" w:rsidRPr="00000000">
        <w:rPr>
          <w:rFonts w:ascii="Arial" w:cs="Arial" w:eastAsia="Arial" w:hAnsi="Arial"/>
          <w:b w:val="0"/>
          <w:i w:val="0"/>
          <w:smallCaps w:val="0"/>
          <w:strike w:val="0"/>
          <w:color w:val="ffffff"/>
          <w:sz w:val="16.93199920654297"/>
          <w:szCs w:val="16.93199920654297"/>
          <w:u w:val="none"/>
          <w:shd w:fill="auto" w:val="clear"/>
          <w:vertAlign w:val="baseline"/>
          <w:rtl w:val="0"/>
        </w:rPr>
        <w:t xml:space="preserve">Typical randomized network</w:t>
      </w:r>
      <w:r w:rsidDel="00000000" w:rsidR="00000000" w:rsidRPr="00000000">
        <w:rPr>
          <w:rFonts w:ascii="Arial" w:cs="Arial" w:eastAsia="Arial" w:hAnsi="Arial"/>
          <w:b w:val="0"/>
          <w:i w:val="0"/>
          <w:smallCaps w:val="0"/>
          <w:strike w:val="0"/>
          <w:color w:val="ffffff"/>
          <w:sz w:val="16.93199920654297"/>
          <w:szCs w:val="16.93199920654297"/>
          <w:u w:val="none"/>
          <w:shd w:fill="auto" w:val="clear"/>
          <w:vertAlign w:val="baseline"/>
        </w:rPr>
        <w:drawing>
          <wp:inline distB="19050" distT="19050" distL="19050" distR="19050">
            <wp:extent cx="3308909" cy="3360726"/>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08909" cy="3360726"/>
                    </a:xfrm>
                    <a:prstGeom prst="rect"/>
                    <a:ln/>
                  </pic:spPr>
                </pic:pic>
              </a:graphicData>
            </a:graphic>
          </wp:inline>
        </w:drawing>
      </w:r>
      <w:r w:rsidDel="00000000" w:rsidR="00000000" w:rsidRPr="00000000">
        <w:rPr>
          <w:rFonts w:ascii="Arial" w:cs="Arial" w:eastAsia="Arial" w:hAnsi="Arial"/>
          <w:b w:val="0"/>
          <w:i w:val="0"/>
          <w:smallCaps w:val="0"/>
          <w:strike w:val="0"/>
          <w:color w:val="ffffff"/>
          <w:sz w:val="16.93199920654297"/>
          <w:szCs w:val="16.93199920654297"/>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81298828125" w:line="232.3438310623169" w:lineRule="auto"/>
        <w:ind w:left="83.3660888671875" w:right="294.0283203125" w:hanging="0.018920898437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previous findings in barley (21) and suggest that plant 14-3-3 proteins mediate multiple hormone signaling pathways.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08203125" w:line="232.817702293396" w:lineRule="auto"/>
        <w:ind w:left="83.385009765625" w:right="293.46923828125" w:firstLine="250.715332031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Several communities, such as transcription/ gene expression and nucleosome assembly, share proteins indicating linked biological processes (fig. S36). Particularly striking is the large trans membrane transport community sharing 13 pro teins with the vesicle trafficking community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99951171875" w:line="240" w:lineRule="auto"/>
        <w:ind w:left="560.94970703125" w:right="0" w:firstLine="0"/>
        <w:jc w:val="left"/>
        <w:rPr>
          <w:rFonts w:ascii="Arial" w:cs="Arial" w:eastAsia="Arial" w:hAnsi="Arial"/>
          <w:b w:val="0"/>
          <w:i w:val="0"/>
          <w:smallCaps w:val="0"/>
          <w:strike w:val="0"/>
          <w:color w:val="ffffff"/>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ffffff"/>
          <w:sz w:val="13.545599937438965"/>
          <w:szCs w:val="13.545599937438965"/>
          <w:u w:val="none"/>
          <w:shd w:fill="auto" w:val="clear"/>
          <w:vertAlign w:val="baseline"/>
          <w:rtl w:val="0"/>
        </w:rPr>
        <w:t xml:space="preserve">Protein-protein interaction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0546875" w:right="0" w:firstLine="0"/>
        <w:jc w:val="left"/>
        <w:rPr>
          <w:rFonts w:ascii="Arial" w:cs="Arial" w:eastAsia="Arial" w:hAnsi="Arial"/>
          <w:b w:val="0"/>
          <w:i w:val="0"/>
          <w:smallCaps w:val="0"/>
          <w:strike w:val="0"/>
          <w:color w:val="ffffff"/>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ffffff"/>
          <w:sz w:val="13.545599937438965"/>
          <w:szCs w:val="13.545599937438965"/>
          <w:u w:val="none"/>
          <w:shd w:fill="auto" w:val="clear"/>
          <w:vertAlign w:val="baseline"/>
          <w:rtl w:val="0"/>
        </w:rPr>
        <w:t xml:space="preserve">not assigned to community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986328125" w:line="240" w:lineRule="auto"/>
        <w:ind w:left="560.928955078125" w:right="0" w:firstLine="0"/>
        <w:jc w:val="left"/>
        <w:rPr>
          <w:rFonts w:ascii="Arial" w:cs="Arial" w:eastAsia="Arial" w:hAnsi="Arial"/>
          <w:b w:val="0"/>
          <w:i w:val="0"/>
          <w:smallCaps w:val="0"/>
          <w:strike w:val="0"/>
          <w:color w:val="ffffff"/>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ffffff"/>
          <w:sz w:val="13.545599937438965"/>
          <w:szCs w:val="13.545599937438965"/>
          <w:u w:val="none"/>
          <w:shd w:fill="auto" w:val="clear"/>
          <w:vertAlign w:val="baseline"/>
          <w:rtl w:val="0"/>
        </w:rPr>
        <w:t xml:space="preserve">Protein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964111328125" w:line="240" w:lineRule="auto"/>
        <w:ind w:left="0" w:right="27.6025390625" w:firstLine="0"/>
        <w:jc w:val="righ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Downloaded from https://www.science.org at University of Notre Dame on October 15, 202</w:t>
      </w: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5</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239990234375" w:firstLine="0"/>
        <w:jc w:val="right"/>
        <w:rPr>
          <w:rFonts w:ascii="Arial" w:cs="Arial" w:eastAsia="Arial" w:hAnsi="Arial"/>
          <w:b w:val="0"/>
          <w:i w:val="0"/>
          <w:smallCaps w:val="0"/>
          <w:strike w:val="0"/>
          <w:color w:val="ffffff"/>
          <w:sz w:val="11.852399826049805"/>
          <w:szCs w:val="11.852399826049805"/>
          <w:u w:val="none"/>
          <w:shd w:fill="auto" w:val="clear"/>
          <w:vertAlign w:val="baseline"/>
        </w:rPr>
      </w:pPr>
      <w:r w:rsidDel="00000000" w:rsidR="00000000" w:rsidRPr="00000000">
        <w:rPr>
          <w:rFonts w:ascii="Arial" w:cs="Arial" w:eastAsia="Arial" w:hAnsi="Arial"/>
          <w:b w:val="0"/>
          <w:i w:val="0"/>
          <w:smallCaps w:val="0"/>
          <w:strike w:val="0"/>
          <w:color w:val="ffffff"/>
          <w:sz w:val="19.753999710083008"/>
          <w:szCs w:val="19.753999710083008"/>
          <w:u w:val="none"/>
          <w:shd w:fill="auto" w:val="clear"/>
          <w:vertAlign w:val="superscript"/>
          <w:rtl w:val="0"/>
        </w:rPr>
        <w:t xml:space="preserve">0 5 10 15 20 </w:t>
      </w:r>
      <w:r w:rsidDel="00000000" w:rsidR="00000000" w:rsidRPr="00000000">
        <w:rPr>
          <w:rFonts w:ascii="Arial" w:cs="Arial" w:eastAsia="Arial" w:hAnsi="Arial"/>
          <w:b w:val="0"/>
          <w:i w:val="0"/>
          <w:smallCaps w:val="0"/>
          <w:strike w:val="0"/>
          <w:color w:val="ffffff"/>
          <w:sz w:val="19.753999710083008"/>
          <w:szCs w:val="19.753999710083008"/>
          <w:u w:val="none"/>
          <w:shd w:fill="auto" w:val="clear"/>
          <w:vertAlign w:val="subscript"/>
          <w:rtl w:val="0"/>
        </w:rPr>
        <w:t xml:space="preserve">25</w:t>
      </w:r>
      <w:r w:rsidDel="00000000" w:rsidR="00000000" w:rsidRPr="00000000">
        <w:rPr>
          <w:rFonts w:ascii="Arial" w:cs="Arial" w:eastAsia="Arial" w:hAnsi="Arial"/>
          <w:b w:val="0"/>
          <w:i w:val="0"/>
          <w:smallCaps w:val="0"/>
          <w:strike w:val="0"/>
          <w:color w:val="ffffff"/>
          <w:sz w:val="19.753999710083008"/>
          <w:szCs w:val="19.753999710083008"/>
          <w:u w:val="none"/>
          <w:shd w:fill="auto" w:val="clear"/>
          <w:vertAlign w:val="superscript"/>
          <w:rtl w:val="0"/>
        </w:rPr>
        <w:t xml:space="preserve">0 0.5 </w:t>
      </w:r>
      <w:r w:rsidDel="00000000" w:rsidR="00000000" w:rsidRPr="00000000">
        <w:rPr>
          <w:rFonts w:ascii="Arial" w:cs="Arial" w:eastAsia="Arial" w:hAnsi="Arial"/>
          <w:b w:val="0"/>
          <w:i w:val="0"/>
          <w:smallCaps w:val="0"/>
          <w:strike w:val="0"/>
          <w:color w:val="ffffff"/>
          <w:sz w:val="11.852399826049805"/>
          <w:szCs w:val="11.852399826049805"/>
          <w:u w:val="none"/>
          <w:shd w:fill="auto" w:val="clear"/>
          <w:vertAlign w:val="baseline"/>
          <w:rtl w:val="0"/>
        </w:rPr>
        <w:t xml:space="preserve">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735107421875" w:firstLine="0"/>
        <w:jc w:val="right"/>
        <w:rPr>
          <w:rFonts w:ascii="Arial" w:cs="Arial" w:eastAsia="Arial" w:hAnsi="Arial"/>
          <w:b w:val="0"/>
          <w:i w:val="0"/>
          <w:smallCaps w:val="0"/>
          <w:strike w:val="0"/>
          <w:color w:val="ffffff"/>
          <w:sz w:val="11.852399826049805"/>
          <w:szCs w:val="11.852399826049805"/>
          <w:u w:val="none"/>
          <w:shd w:fill="auto" w:val="clear"/>
          <w:vertAlign w:val="baseline"/>
        </w:rPr>
        <w:sectPr>
          <w:type w:val="continuous"/>
          <w:pgSz w:h="15120" w:w="11880" w:orient="portrait"/>
          <w:pgMar w:bottom="239.215087890625" w:top="318.272705078125" w:left="356.88243865966797" w:right="450.72021484375" w:header="0" w:footer="720"/>
          <w:cols w:equalWidth="0" w:num="3">
            <w:col w:space="0" w:w="3700"/>
            <w:col w:space="0" w:w="3700"/>
            <w:col w:space="0" w:w="3700"/>
          </w:cols>
        </w:sectPr>
      </w:pPr>
      <w:r w:rsidDel="00000000" w:rsidR="00000000" w:rsidRPr="00000000">
        <w:rPr>
          <w:rFonts w:ascii="Arial" w:cs="Arial" w:eastAsia="Arial" w:hAnsi="Arial"/>
          <w:b w:val="0"/>
          <w:i w:val="0"/>
          <w:smallCaps w:val="0"/>
          <w:strike w:val="0"/>
          <w:color w:val="ffffff"/>
          <w:sz w:val="11.852399826049805"/>
          <w:szCs w:val="11.852399826049805"/>
          <w:u w:val="none"/>
          <w:shd w:fill="auto" w:val="clear"/>
          <w:vertAlign w:val="baseline"/>
          <w:rtl w:val="0"/>
        </w:rPr>
        <w:t xml:space="preserve">15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69677734375" w:line="230.2157735824585"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AI-1, including six novel ones (fig. S8). Where as two non-AUX/IAA interactors of TPL have been reported so far (14, 15), there are 21 such interactors in AI-1, of which 15 contain a pre dicted EAR motif (16) (P &lt; 10</w:t>
      </w:r>
      <w:r w:rsidDel="00000000" w:rsidR="00000000" w:rsidRPr="00000000">
        <w:rPr>
          <w:rFonts w:ascii="Arial Unicode MS" w:cs="Arial Unicode MS" w:eastAsia="Arial Unicode MS" w:hAnsi="Arial Unicode MS"/>
          <w:b w:val="0"/>
          <w:i w:val="0"/>
          <w:smallCaps w:val="0"/>
          <w:strike w:val="0"/>
          <w:color w:val="231f1f"/>
          <w:sz w:val="21.132278442382812"/>
          <w:szCs w:val="21.132278442382812"/>
          <w:u w:val="none"/>
          <w:shd w:fill="auto" w:val="clear"/>
          <w:vertAlign w:val="superscript"/>
          <w:rtl w:val="0"/>
        </w:rPr>
        <w:t xml:space="preserve">−24</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hypergeomet ric test). TPL interactors include ZIM-domain transcriptional repressors (JAZ5 and JAZ8), reg ulators of salicylic acid signaling (NIMIN2 and NIMIN3), and a transcriptional regulator of ethylene response (ERF9) (Fig. 2B and fig. S8). AI-1 also reveals direct interactions among repressors, similar to the recently described cross talk between JAZ proteins and gibberellin-related DELLA proteins (17), as well as shared transcrip tion factor targets of JAZ and jasmonic acid–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571044921875" w:line="240" w:lineRule="auto"/>
        <w:ind w:left="0" w:right="0" w:firstLine="0"/>
        <w:jc w:val="left"/>
        <w:rPr>
          <w:rFonts w:ascii="Arial" w:cs="Arial" w:eastAsia="Arial" w:hAnsi="Arial"/>
          <w:b w:val="0"/>
          <w:i w:val="0"/>
          <w:smallCaps w:val="0"/>
          <w:strike w:val="0"/>
          <w:color w:val="ffffff"/>
          <w:sz w:val="9.871399879455566"/>
          <w:szCs w:val="9.871399879455566"/>
          <w:u w:val="none"/>
          <w:shd w:fill="auto" w:val="clear"/>
          <w:vertAlign w:val="baseline"/>
        </w:rPr>
      </w:pPr>
      <w:r w:rsidDel="00000000" w:rsidR="00000000" w:rsidRPr="00000000">
        <w:rPr>
          <w:rFonts w:ascii="Arial" w:cs="Arial" w:eastAsia="Arial" w:hAnsi="Arial"/>
          <w:b w:val="0"/>
          <w:i w:val="0"/>
          <w:smallCaps w:val="0"/>
          <w:strike w:val="0"/>
          <w:color w:val="ffffff"/>
          <w:sz w:val="16.93199920654297"/>
          <w:szCs w:val="16.93199920654297"/>
          <w:u w:val="none"/>
          <w:shd w:fill="auto" w:val="clear"/>
          <w:vertAlign w:val="baseline"/>
          <w:rtl w:val="0"/>
        </w:rPr>
        <w:t xml:space="preserve">AI-1</w:t>
      </w:r>
      <w:r w:rsidDel="00000000" w:rsidR="00000000" w:rsidRPr="00000000">
        <w:rPr>
          <w:rFonts w:ascii="Arial" w:cs="Arial" w:eastAsia="Arial" w:hAnsi="Arial"/>
          <w:b w:val="0"/>
          <w:i w:val="0"/>
          <w:smallCaps w:val="0"/>
          <w:strike w:val="0"/>
          <w:color w:val="ffffff"/>
          <w:sz w:val="16.452333132425945"/>
          <w:szCs w:val="16.452333132425945"/>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ffffff"/>
          <w:sz w:val="9.871399879455566"/>
          <w:szCs w:val="9.871399879455566"/>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4930419921875" w:line="219.31939601898193" w:lineRule="auto"/>
        <w:ind w:left="0" w:right="0" w:firstLine="0"/>
        <w:jc w:val="left"/>
        <w:rPr>
          <w:rFonts w:ascii="Arial" w:cs="Arial" w:eastAsia="Arial" w:hAnsi="Arial"/>
          <w:b w:val="0"/>
          <w:i w:val="0"/>
          <w:smallCaps w:val="0"/>
          <w:strike w:val="0"/>
          <w:color w:val="ec2a7a"/>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ec2a7a"/>
          <w:sz w:val="13.545599937438965"/>
          <w:szCs w:val="13.545599937438965"/>
          <w:u w:val="none"/>
          <w:shd w:fill="auto" w:val="clear"/>
          <w:vertAlign w:val="baseline"/>
          <w:rtl w:val="0"/>
        </w:rPr>
        <w:t xml:space="preserve">Calmodulin  binding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33203125" w:line="240" w:lineRule="auto"/>
        <w:ind w:left="0" w:right="0" w:firstLine="0"/>
        <w:jc w:val="left"/>
        <w:rPr>
          <w:rFonts w:ascii="Arial" w:cs="Arial" w:eastAsia="Arial" w:hAnsi="Arial"/>
          <w:b w:val="1"/>
          <w:i w:val="0"/>
          <w:smallCaps w:val="0"/>
          <w:strike w:val="0"/>
          <w:color w:val="ffffff"/>
          <w:sz w:val="11.852412223815918"/>
          <w:szCs w:val="11.852412223815918"/>
          <w:u w:val="none"/>
          <w:shd w:fill="auto" w:val="clear"/>
          <w:vertAlign w:val="baseline"/>
        </w:rPr>
      </w:pPr>
      <w:r w:rsidDel="00000000" w:rsidR="00000000" w:rsidRPr="00000000">
        <w:rPr>
          <w:rFonts w:ascii="Arial" w:cs="Arial" w:eastAsia="Arial" w:hAnsi="Arial"/>
          <w:b w:val="1"/>
          <w:i w:val="0"/>
          <w:smallCaps w:val="0"/>
          <w:strike w:val="0"/>
          <w:color w:val="ffffff"/>
          <w:sz w:val="19.75402037302653"/>
          <w:szCs w:val="19.75402037302653"/>
          <w:u w:val="none"/>
          <w:shd w:fill="auto" w:val="clear"/>
          <w:vertAlign w:val="superscript"/>
          <w:rtl w:val="0"/>
        </w:rPr>
        <w:t xml:space="preserve">Number of</w:t>
      </w:r>
      <w:r w:rsidDel="00000000" w:rsidR="00000000" w:rsidRPr="00000000">
        <w:rPr>
          <w:rFonts w:ascii="Arial" w:cs="Arial" w:eastAsia="Arial" w:hAnsi="Arial"/>
          <w:b w:val="1"/>
          <w:i w:val="0"/>
          <w:smallCaps w:val="0"/>
          <w:strike w:val="0"/>
          <w:color w:val="ffffff"/>
          <w:sz w:val="11.852412223815918"/>
          <w:szCs w:val="11.852412223815918"/>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1.852412223815918"/>
          <w:szCs w:val="11.852412223815918"/>
          <w:u w:val="none"/>
          <w:shd w:fill="auto" w:val="clear"/>
          <w:vertAlign w:val="baseline"/>
        </w:rPr>
      </w:pPr>
      <w:r w:rsidDel="00000000" w:rsidR="00000000" w:rsidRPr="00000000">
        <w:rPr>
          <w:rFonts w:ascii="Arial" w:cs="Arial" w:eastAsia="Arial" w:hAnsi="Arial"/>
          <w:b w:val="1"/>
          <w:i w:val="0"/>
          <w:smallCaps w:val="0"/>
          <w:strike w:val="0"/>
          <w:color w:val="ffffff"/>
          <w:sz w:val="19.75402037302653"/>
          <w:szCs w:val="19.75402037302653"/>
          <w:u w:val="none"/>
          <w:shd w:fill="auto" w:val="clear"/>
          <w:vertAlign w:val="superscript"/>
          <w:rtl w:val="0"/>
        </w:rPr>
        <w:t xml:space="preserve">randomized</w:t>
      </w:r>
      <w:r w:rsidDel="00000000" w:rsidR="00000000" w:rsidRPr="00000000">
        <w:rPr>
          <w:rFonts w:ascii="Arial" w:cs="Arial" w:eastAsia="Arial" w:hAnsi="Arial"/>
          <w:b w:val="1"/>
          <w:i w:val="0"/>
          <w:smallCaps w:val="0"/>
          <w:strike w:val="0"/>
          <w:color w:val="ffffff"/>
          <w:sz w:val="11.852412223815918"/>
          <w:szCs w:val="11.852412223815918"/>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1.852412223815918"/>
          <w:szCs w:val="11.852412223815918"/>
          <w:u w:val="none"/>
          <w:shd w:fill="auto" w:val="clear"/>
          <w:vertAlign w:val="baseline"/>
        </w:rPr>
      </w:pPr>
      <w:r w:rsidDel="00000000" w:rsidR="00000000" w:rsidRPr="00000000">
        <w:rPr>
          <w:rFonts w:ascii="Arial" w:cs="Arial" w:eastAsia="Arial" w:hAnsi="Arial"/>
          <w:b w:val="1"/>
          <w:i w:val="0"/>
          <w:smallCaps w:val="0"/>
          <w:strike w:val="0"/>
          <w:color w:val="ffffff"/>
          <w:sz w:val="19.75402037302653"/>
          <w:szCs w:val="19.75402037302653"/>
          <w:u w:val="none"/>
          <w:shd w:fill="auto" w:val="clear"/>
          <w:vertAlign w:val="superscript"/>
          <w:rtl w:val="0"/>
        </w:rPr>
        <w:t xml:space="preserve">network</w:t>
      </w:r>
      <w:r w:rsidDel="00000000" w:rsidR="00000000" w:rsidRPr="00000000">
        <w:rPr>
          <w:rFonts w:ascii="Arial" w:cs="Arial" w:eastAsia="Arial" w:hAnsi="Arial"/>
          <w:b w:val="1"/>
          <w:i w:val="0"/>
          <w:smallCaps w:val="0"/>
          <w:strike w:val="0"/>
          <w:color w:val="ffffff"/>
          <w:sz w:val="11.852412223815918"/>
          <w:szCs w:val="11.852412223815918"/>
          <w:u w:val="none"/>
          <w:shd w:fill="auto" w:val="clear"/>
          <w:vertAlign w:val="baseline"/>
          <w:rtl w:val="0"/>
        </w:rPr>
        <w:t xml:space="preserv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158447265625" w:line="240" w:lineRule="auto"/>
        <w:ind w:left="0" w:right="0" w:firstLine="0"/>
        <w:jc w:val="left"/>
        <w:rPr>
          <w:rFonts w:ascii="Arial" w:cs="Arial" w:eastAsia="Arial" w:hAnsi="Arial"/>
          <w:b w:val="0"/>
          <w:i w:val="0"/>
          <w:smallCaps w:val="0"/>
          <w:strike w:val="0"/>
          <w:color w:val="fcee1e"/>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fcee1e"/>
          <w:sz w:val="13.545599937438965"/>
          <w:szCs w:val="13.545599937438965"/>
          <w:u w:val="none"/>
          <w:shd w:fill="auto" w:val="clear"/>
          <w:vertAlign w:val="baseline"/>
          <w:rtl w:val="0"/>
        </w:rPr>
        <w:t xml:space="preserve">RNA binding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9498291015625" w:line="320.30874252319336" w:lineRule="auto"/>
        <w:ind w:left="0" w:right="0" w:firstLine="0"/>
        <w:jc w:val="left"/>
        <w:rPr>
          <w:rFonts w:ascii="Arial" w:cs="Arial" w:eastAsia="Arial" w:hAnsi="Arial"/>
          <w:b w:val="1"/>
          <w:i w:val="0"/>
          <w:smallCaps w:val="0"/>
          <w:strike w:val="0"/>
          <w:color w:val="ffffff"/>
          <w:sz w:val="11.852337837219238"/>
          <w:szCs w:val="11.852337837219238"/>
          <w:u w:val="none"/>
          <w:shd w:fill="auto" w:val="clear"/>
          <w:vertAlign w:val="baseline"/>
        </w:rPr>
      </w:pPr>
      <w:r w:rsidDel="00000000" w:rsidR="00000000" w:rsidRPr="00000000">
        <w:rPr>
          <w:rFonts w:ascii="Arial" w:cs="Arial" w:eastAsia="Arial" w:hAnsi="Arial"/>
          <w:b w:val="1"/>
          <w:i w:val="0"/>
          <w:smallCaps w:val="0"/>
          <w:strike w:val="0"/>
          <w:color w:val="ffffff"/>
          <w:sz w:val="19.7538963953654"/>
          <w:szCs w:val="19.7538963953654"/>
          <w:u w:val="none"/>
          <w:shd w:fill="auto" w:val="clear"/>
          <w:vertAlign w:val="superscript"/>
          <w:rtl w:val="0"/>
        </w:rPr>
        <w:t xml:space="preserve">Fract</w:t>
      </w:r>
      <w:r w:rsidDel="00000000" w:rsidR="00000000" w:rsidRPr="00000000">
        <w:rPr>
          <w:rFonts w:ascii="Arial" w:cs="Arial" w:eastAsia="Arial" w:hAnsi="Arial"/>
          <w:b w:val="1"/>
          <w:i w:val="0"/>
          <w:smallCaps w:val="0"/>
          <w:strike w:val="0"/>
          <w:color w:val="ffffff"/>
          <w:sz w:val="11.852337837219238"/>
          <w:szCs w:val="11.852337837219238"/>
          <w:u w:val="none"/>
          <w:shd w:fill="auto" w:val="clear"/>
          <w:vertAlign w:val="baseline"/>
          <w:rtl w:val="0"/>
        </w:rPr>
        <w:t xml:space="preserve">i</w:t>
      </w:r>
      <w:r w:rsidDel="00000000" w:rsidR="00000000" w:rsidRPr="00000000">
        <w:rPr>
          <w:rFonts w:ascii="Arial" w:cs="Arial" w:eastAsia="Arial" w:hAnsi="Arial"/>
          <w:b w:val="1"/>
          <w:i w:val="0"/>
          <w:smallCaps w:val="0"/>
          <w:strike w:val="0"/>
          <w:color w:val="ffffff"/>
          <w:sz w:val="19.7538963953654"/>
          <w:szCs w:val="19.7538963953654"/>
          <w:u w:val="none"/>
          <w:shd w:fill="auto" w:val="clear"/>
          <w:vertAlign w:val="superscript"/>
          <w:rtl w:val="0"/>
        </w:rPr>
        <w:t xml:space="preserve">on</w:t>
      </w:r>
      <w:r w:rsidDel="00000000" w:rsidR="00000000" w:rsidRPr="00000000">
        <w:rPr>
          <w:rFonts w:ascii="Arial" w:cs="Arial" w:eastAsia="Arial" w:hAnsi="Arial"/>
          <w:b w:val="1"/>
          <w:i w:val="0"/>
          <w:smallCaps w:val="0"/>
          <w:strike w:val="0"/>
          <w:color w:val="ffffff"/>
          <w:sz w:val="11.852337837219238"/>
          <w:szCs w:val="11.852337837219238"/>
          <w:u w:val="none"/>
          <w:shd w:fill="auto" w:val="clear"/>
          <w:vertAlign w:val="baseline"/>
          <w:rtl w:val="0"/>
        </w:rPr>
        <w:t xml:space="preserve"> </w:t>
      </w:r>
      <w:r w:rsidDel="00000000" w:rsidR="00000000" w:rsidRPr="00000000">
        <w:rPr>
          <w:rFonts w:ascii="Arial" w:cs="Arial" w:eastAsia="Arial" w:hAnsi="Arial"/>
          <w:b w:val="1"/>
          <w:i w:val="0"/>
          <w:smallCaps w:val="0"/>
          <w:strike w:val="0"/>
          <w:color w:val="ffffff"/>
          <w:sz w:val="19.7538963953654"/>
          <w:szCs w:val="19.7538963953654"/>
          <w:u w:val="none"/>
          <w:shd w:fill="auto" w:val="clear"/>
          <w:vertAlign w:val="superscript"/>
          <w:rtl w:val="0"/>
        </w:rPr>
        <w:t xml:space="preserve">of</w:t>
      </w:r>
      <w:r w:rsidDel="00000000" w:rsidR="00000000" w:rsidRPr="00000000">
        <w:rPr>
          <w:rFonts w:ascii="Arial" w:cs="Arial" w:eastAsia="Arial" w:hAnsi="Arial"/>
          <w:b w:val="1"/>
          <w:i w:val="0"/>
          <w:smallCaps w:val="0"/>
          <w:strike w:val="0"/>
          <w:color w:val="ffffff"/>
          <w:sz w:val="11.852337837219238"/>
          <w:szCs w:val="11.852337837219238"/>
          <w:u w:val="none"/>
          <w:shd w:fill="auto" w:val="clear"/>
          <w:vertAlign w:val="baseline"/>
          <w:rtl w:val="0"/>
        </w:rPr>
        <w:t xml:space="preserve"> </w:t>
      </w:r>
      <w:r w:rsidDel="00000000" w:rsidR="00000000" w:rsidRPr="00000000">
        <w:rPr>
          <w:rFonts w:ascii="Arial" w:cs="Arial" w:eastAsia="Arial" w:hAnsi="Arial"/>
          <w:b w:val="1"/>
          <w:i w:val="0"/>
          <w:smallCaps w:val="0"/>
          <w:strike w:val="0"/>
          <w:color w:val="ffffff"/>
          <w:sz w:val="19.7538963953654"/>
          <w:szCs w:val="19.7538963953654"/>
          <w:u w:val="none"/>
          <w:shd w:fill="auto" w:val="clear"/>
          <w:vertAlign w:val="superscript"/>
          <w:rtl w:val="0"/>
        </w:rPr>
        <w:t xml:space="preserve">enr</w:t>
      </w:r>
      <w:r w:rsidDel="00000000" w:rsidR="00000000" w:rsidRPr="00000000">
        <w:rPr>
          <w:rFonts w:ascii="Arial" w:cs="Arial" w:eastAsia="Arial" w:hAnsi="Arial"/>
          <w:b w:val="1"/>
          <w:i w:val="0"/>
          <w:smallCaps w:val="0"/>
          <w:strike w:val="0"/>
          <w:color w:val="ffffff"/>
          <w:sz w:val="11.852337837219238"/>
          <w:szCs w:val="11.852337837219238"/>
          <w:u w:val="none"/>
          <w:shd w:fill="auto" w:val="clear"/>
          <w:vertAlign w:val="baseline"/>
          <w:rtl w:val="0"/>
        </w:rPr>
        <w:t xml:space="preserve">i</w:t>
      </w:r>
      <w:r w:rsidDel="00000000" w:rsidR="00000000" w:rsidRPr="00000000">
        <w:rPr>
          <w:rFonts w:ascii="Arial" w:cs="Arial" w:eastAsia="Arial" w:hAnsi="Arial"/>
          <w:b w:val="1"/>
          <w:i w:val="0"/>
          <w:smallCaps w:val="0"/>
          <w:strike w:val="0"/>
          <w:color w:val="ffffff"/>
          <w:sz w:val="19.7538963953654"/>
          <w:szCs w:val="19.7538963953654"/>
          <w:u w:val="none"/>
          <w:shd w:fill="auto" w:val="clear"/>
          <w:vertAlign w:val="superscript"/>
          <w:rtl w:val="0"/>
        </w:rPr>
        <w:t xml:space="preserve">ched</w:t>
      </w:r>
      <w:r w:rsidDel="00000000" w:rsidR="00000000" w:rsidRPr="00000000">
        <w:rPr>
          <w:rFonts w:ascii="Arial" w:cs="Arial" w:eastAsia="Arial" w:hAnsi="Arial"/>
          <w:b w:val="1"/>
          <w:i w:val="0"/>
          <w:smallCaps w:val="0"/>
          <w:strike w:val="0"/>
          <w:color w:val="ffffff"/>
          <w:sz w:val="11.852337837219238"/>
          <w:szCs w:val="11.852337837219238"/>
          <w:u w:val="none"/>
          <w:shd w:fill="auto" w:val="clear"/>
          <w:vertAlign w:val="baseline"/>
          <w:rtl w:val="0"/>
        </w:rPr>
        <w:t xml:space="preserve">  </w:t>
      </w:r>
      <w:r w:rsidDel="00000000" w:rsidR="00000000" w:rsidRPr="00000000">
        <w:rPr>
          <w:rFonts w:ascii="Arial" w:cs="Arial" w:eastAsia="Arial" w:hAnsi="Arial"/>
          <w:b w:val="1"/>
          <w:i w:val="0"/>
          <w:smallCaps w:val="0"/>
          <w:strike w:val="0"/>
          <w:color w:val="ffffff"/>
          <w:sz w:val="19.7538963953654"/>
          <w:szCs w:val="19.7538963953654"/>
          <w:u w:val="none"/>
          <w:shd w:fill="auto" w:val="clear"/>
          <w:vertAlign w:val="superscript"/>
          <w:rtl w:val="0"/>
        </w:rPr>
        <w:t xml:space="preserve">commun</w:t>
      </w:r>
      <w:r w:rsidDel="00000000" w:rsidR="00000000" w:rsidRPr="00000000">
        <w:rPr>
          <w:rFonts w:ascii="Arial" w:cs="Arial" w:eastAsia="Arial" w:hAnsi="Arial"/>
          <w:b w:val="1"/>
          <w:i w:val="0"/>
          <w:smallCaps w:val="0"/>
          <w:strike w:val="0"/>
          <w:color w:val="ffffff"/>
          <w:sz w:val="11.852337837219238"/>
          <w:szCs w:val="11.852337837219238"/>
          <w:u w:val="none"/>
          <w:shd w:fill="auto" w:val="clear"/>
          <w:vertAlign w:val="baseline"/>
          <w:rtl w:val="0"/>
        </w:rPr>
        <w:t xml:space="preserve">i</w:t>
      </w:r>
      <w:r w:rsidDel="00000000" w:rsidR="00000000" w:rsidRPr="00000000">
        <w:rPr>
          <w:rFonts w:ascii="Arial" w:cs="Arial" w:eastAsia="Arial" w:hAnsi="Arial"/>
          <w:b w:val="1"/>
          <w:i w:val="0"/>
          <w:smallCaps w:val="0"/>
          <w:strike w:val="0"/>
          <w:color w:val="ffffff"/>
          <w:sz w:val="19.7538963953654"/>
          <w:szCs w:val="19.7538963953654"/>
          <w:u w:val="none"/>
          <w:shd w:fill="auto" w:val="clear"/>
          <w:vertAlign w:val="superscript"/>
          <w:rtl w:val="0"/>
        </w:rPr>
        <w:t xml:space="preserve">t</w:t>
      </w:r>
      <w:r w:rsidDel="00000000" w:rsidR="00000000" w:rsidRPr="00000000">
        <w:rPr>
          <w:rFonts w:ascii="Arial" w:cs="Arial" w:eastAsia="Arial" w:hAnsi="Arial"/>
          <w:b w:val="1"/>
          <w:i w:val="0"/>
          <w:smallCaps w:val="0"/>
          <w:strike w:val="0"/>
          <w:color w:val="ffffff"/>
          <w:sz w:val="11.852337837219238"/>
          <w:szCs w:val="11.852337837219238"/>
          <w:u w:val="none"/>
          <w:shd w:fill="auto" w:val="clear"/>
          <w:vertAlign w:val="baseline"/>
          <w:rtl w:val="0"/>
        </w:rPr>
        <w:t xml:space="preserve">i</w:t>
      </w:r>
      <w:r w:rsidDel="00000000" w:rsidR="00000000" w:rsidRPr="00000000">
        <w:rPr>
          <w:rFonts w:ascii="Arial" w:cs="Arial" w:eastAsia="Arial" w:hAnsi="Arial"/>
          <w:b w:val="1"/>
          <w:i w:val="0"/>
          <w:smallCaps w:val="0"/>
          <w:strike w:val="0"/>
          <w:color w:val="ffffff"/>
          <w:sz w:val="19.7538963953654"/>
          <w:szCs w:val="19.7538963953654"/>
          <w:u w:val="none"/>
          <w:shd w:fill="auto" w:val="clear"/>
          <w:vertAlign w:val="superscript"/>
          <w:rtl w:val="0"/>
        </w:rPr>
        <w:t xml:space="preserve">e</w:t>
      </w:r>
      <w:r w:rsidDel="00000000" w:rsidR="00000000" w:rsidRPr="00000000">
        <w:rPr>
          <w:rFonts w:ascii="Arial" w:cs="Arial" w:eastAsia="Arial" w:hAnsi="Arial"/>
          <w:b w:val="1"/>
          <w:i w:val="0"/>
          <w:smallCaps w:val="0"/>
          <w:strike w:val="0"/>
          <w:color w:val="ffffff"/>
          <w:sz w:val="11.852337837219238"/>
          <w:szCs w:val="11.852337837219238"/>
          <w:u w:val="none"/>
          <w:shd w:fill="auto" w:val="clear"/>
          <w:vertAlign w:val="baseline"/>
          <w:rtl w:val="0"/>
        </w:rPr>
        <w:t xml:space="preserve">s </w:t>
      </w:r>
      <w:r w:rsidDel="00000000" w:rsidR="00000000" w:rsidRPr="00000000">
        <w:drawing>
          <wp:anchor allowOverlap="1" behindDoc="0" distB="19050" distT="19050" distL="19050" distR="19050" hidden="0" layoutInCell="1" locked="0" relativeHeight="0" simplePos="0">
            <wp:simplePos x="0" y="0"/>
            <wp:positionH relativeFrom="column">
              <wp:posOffset>685922</wp:posOffset>
            </wp:positionH>
            <wp:positionV relativeFrom="paragraph">
              <wp:posOffset>229617</wp:posOffset>
            </wp:positionV>
            <wp:extent cx="48933" cy="48997"/>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933" cy="48997"/>
                    </a:xfrm>
                    <a:prstGeom prst="rect"/>
                    <a:ln/>
                  </pic:spPr>
                </pic:pic>
              </a:graphicData>
            </a:graphic>
          </wp:anchor>
        </w:draw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11.852399826049805"/>
          <w:szCs w:val="11.852399826049805"/>
          <w:u w:val="none"/>
          <w:shd w:fill="auto" w:val="clear"/>
          <w:vertAlign w:val="baseline"/>
        </w:rPr>
      </w:pPr>
      <w:r w:rsidDel="00000000" w:rsidR="00000000" w:rsidRPr="00000000">
        <w:rPr>
          <w:rFonts w:ascii="Arial" w:cs="Arial" w:eastAsia="Arial" w:hAnsi="Arial"/>
          <w:b w:val="0"/>
          <w:i w:val="0"/>
          <w:smallCaps w:val="0"/>
          <w:strike w:val="0"/>
          <w:color w:val="ffffff"/>
          <w:sz w:val="11.852399826049805"/>
          <w:szCs w:val="11.852399826049805"/>
          <w:u w:val="none"/>
          <w:shd w:fill="auto" w:val="clear"/>
          <w:vertAlign w:val="baseline"/>
          <w:rtl w:val="0"/>
        </w:rPr>
        <w:t xml:space="preserve">10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99755859375" w:line="240" w:lineRule="auto"/>
        <w:ind w:left="0" w:right="0" w:firstLine="0"/>
        <w:jc w:val="left"/>
        <w:rPr>
          <w:rFonts w:ascii="Arial" w:cs="Arial" w:eastAsia="Arial" w:hAnsi="Arial"/>
          <w:b w:val="0"/>
          <w:i w:val="0"/>
          <w:smallCaps w:val="0"/>
          <w:strike w:val="0"/>
          <w:color w:val="ffffff"/>
          <w:sz w:val="11.852399826049805"/>
          <w:szCs w:val="11.852399826049805"/>
          <w:u w:val="none"/>
          <w:shd w:fill="auto" w:val="clear"/>
          <w:vertAlign w:val="baseline"/>
        </w:rPr>
      </w:pPr>
      <w:r w:rsidDel="00000000" w:rsidR="00000000" w:rsidRPr="00000000">
        <w:rPr>
          <w:rFonts w:ascii="Arial" w:cs="Arial" w:eastAsia="Arial" w:hAnsi="Arial"/>
          <w:b w:val="0"/>
          <w:i w:val="0"/>
          <w:smallCaps w:val="0"/>
          <w:strike w:val="0"/>
          <w:color w:val="ffffff"/>
          <w:sz w:val="11.852399826049805"/>
          <w:szCs w:val="11.852399826049805"/>
          <w:u w:val="none"/>
          <w:shd w:fill="auto" w:val="clear"/>
          <w:vertAlign w:val="baseline"/>
          <w:rtl w:val="0"/>
        </w:rPr>
        <w:t xml:space="preserve">5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11.852399826049805"/>
          <w:szCs w:val="11.852399826049805"/>
          <w:u w:val="none"/>
          <w:shd w:fill="auto" w:val="clear"/>
          <w:vertAlign w:val="baseline"/>
        </w:rPr>
      </w:pPr>
      <w:r w:rsidDel="00000000" w:rsidR="00000000" w:rsidRPr="00000000">
        <w:rPr>
          <w:rFonts w:ascii="Arial" w:cs="Arial" w:eastAsia="Arial" w:hAnsi="Arial"/>
          <w:b w:val="0"/>
          <w:i w:val="0"/>
          <w:smallCaps w:val="0"/>
          <w:strike w:val="0"/>
          <w:color w:val="ffffff"/>
          <w:sz w:val="11.852399826049805"/>
          <w:szCs w:val="11.852399826049805"/>
          <w:u w:val="none"/>
          <w:shd w:fill="auto" w:val="clear"/>
          <w:vertAlign w:val="baseline"/>
          <w:rtl w:val="0"/>
        </w:rPr>
        <w:t xml:space="preserve">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1.852258682250977"/>
          <w:szCs w:val="11.852258682250977"/>
          <w:u w:val="none"/>
          <w:shd w:fill="auto" w:val="clear"/>
          <w:vertAlign w:val="baseline"/>
        </w:rPr>
      </w:pPr>
      <w:r w:rsidDel="00000000" w:rsidR="00000000" w:rsidRPr="00000000">
        <w:rPr>
          <w:rFonts w:ascii="Arial" w:cs="Arial" w:eastAsia="Arial" w:hAnsi="Arial"/>
          <w:b w:val="1"/>
          <w:i w:val="0"/>
          <w:smallCaps w:val="0"/>
          <w:strike w:val="0"/>
          <w:color w:val="ffffff"/>
          <w:sz w:val="19.753764470418297"/>
          <w:szCs w:val="19.753764470418297"/>
          <w:u w:val="none"/>
          <w:shd w:fill="auto" w:val="clear"/>
          <w:vertAlign w:val="subscript"/>
          <w:rtl w:val="0"/>
        </w:rPr>
        <w:t xml:space="preserve"> communitie</w:t>
      </w:r>
      <w:r w:rsidDel="00000000" w:rsidR="00000000" w:rsidRPr="00000000">
        <w:rPr>
          <w:rFonts w:ascii="Arial" w:cs="Arial" w:eastAsia="Arial" w:hAnsi="Arial"/>
          <w:b w:val="1"/>
          <w:i w:val="0"/>
          <w:smallCaps w:val="0"/>
          <w:strike w:val="0"/>
          <w:color w:val="ffffff"/>
          <w:sz w:val="11.852258682250977"/>
          <w:szCs w:val="11.852258682250977"/>
          <w:u w:val="none"/>
          <w:shd w:fill="auto" w:val="clear"/>
          <w:vertAlign w:val="baseline"/>
          <w:rtl w:val="0"/>
        </w:rPr>
        <w:t xml:space="preserv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1.852258682250977"/>
          <w:szCs w:val="11.852258682250977"/>
          <w:u w:val="none"/>
          <w:shd w:fill="auto" w:val="clear"/>
          <w:vertAlign w:val="baseline"/>
        </w:rPr>
        <w:sectPr>
          <w:type w:val="continuous"/>
          <w:pgSz w:h="15120" w:w="11880" w:orient="portrait"/>
          <w:pgMar w:bottom="239.215087890625" w:top="318.272705078125" w:left="719.8027801513672" w:right="851.729736328125" w:header="0" w:footer="720"/>
          <w:cols w:equalWidth="0" w:num="6">
            <w:col w:space="0" w:w="1720"/>
            <w:col w:space="0" w:w="1720"/>
            <w:col w:space="0" w:w="1720"/>
            <w:col w:space="0" w:w="1720"/>
            <w:col w:space="0" w:w="1720"/>
            <w:col w:space="0" w:w="1720"/>
          </w:cols>
        </w:sectPr>
      </w:pPr>
      <w:r w:rsidDel="00000000" w:rsidR="00000000" w:rsidRPr="00000000">
        <w:rPr>
          <w:rFonts w:ascii="Arial" w:cs="Arial" w:eastAsia="Arial" w:hAnsi="Arial"/>
          <w:b w:val="1"/>
          <w:i w:val="0"/>
          <w:smallCaps w:val="0"/>
          <w:strike w:val="0"/>
          <w:color w:val="ffffff"/>
          <w:sz w:val="19.753764470418297"/>
          <w:szCs w:val="19.753764470418297"/>
          <w:u w:val="none"/>
          <w:shd w:fill="auto" w:val="clear"/>
          <w:vertAlign w:val="subscript"/>
          <w:rtl w:val="0"/>
        </w:rPr>
        <w:t xml:space="preserve">Number o</w:t>
      </w:r>
      <w:r w:rsidDel="00000000" w:rsidR="00000000" w:rsidRPr="00000000">
        <w:rPr>
          <w:rFonts w:ascii="Arial" w:cs="Arial" w:eastAsia="Arial" w:hAnsi="Arial"/>
          <w:b w:val="1"/>
          <w:i w:val="0"/>
          <w:smallCaps w:val="0"/>
          <w:strike w:val="0"/>
          <w:color w:val="ffffff"/>
          <w:sz w:val="11.852258682250977"/>
          <w:szCs w:val="11.852258682250977"/>
          <w:u w:val="none"/>
          <w:shd w:fill="auto" w:val="clear"/>
          <w:vertAlign w:val="baseline"/>
          <w:rtl w:val="0"/>
        </w:rPr>
        <w:t xml:space="preserve">f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119140625" w:line="232.71735191345215" w:lineRule="auto"/>
        <w:ind w:left="0" w:right="1178.9892578125" w:firstLine="3.58650207519531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insensitive ZIM-related family members (Fig. 2B and fig. S8). These observations suggest that transcriptional co-repressors and adaptors assem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799560546875" w:firstLine="0"/>
        <w:jc w:val="right"/>
        <w:rPr>
          <w:rFonts w:ascii="Arial" w:cs="Arial" w:eastAsia="Arial" w:hAnsi="Arial"/>
          <w:b w:val="0"/>
          <w:i w:val="0"/>
          <w:smallCaps w:val="0"/>
          <w:strike w:val="0"/>
          <w:color w:val="00bccb"/>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00bccb"/>
          <w:sz w:val="13.545599937438965"/>
          <w:szCs w:val="13.545599937438965"/>
          <w:u w:val="none"/>
          <w:shd w:fill="auto" w:val="clear"/>
          <w:vertAlign w:val="baseline"/>
          <w:rtl w:val="0"/>
        </w:rPr>
        <w:t xml:space="preserve">Auxin signaling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9765625" w:line="240" w:lineRule="auto"/>
        <w:ind w:left="987.666015625" w:right="0" w:firstLine="0"/>
        <w:jc w:val="left"/>
        <w:rPr>
          <w:rFonts w:ascii="Arial" w:cs="Arial" w:eastAsia="Arial" w:hAnsi="Arial"/>
          <w:b w:val="0"/>
          <w:i w:val="0"/>
          <w:smallCaps w:val="0"/>
          <w:strike w:val="0"/>
          <w:color w:val="61bb46"/>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61bb46"/>
          <w:sz w:val="13.545599937438965"/>
          <w:szCs w:val="13.545599937438965"/>
          <w:u w:val="none"/>
          <w:shd w:fill="auto" w:val="clear"/>
          <w:vertAlign w:val="baseline"/>
          <w:rtl w:val="0"/>
        </w:rPr>
        <w:t xml:space="preserve">Ubiquitination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99462890625" w:line="240" w:lineRule="auto"/>
        <w:ind w:left="383.28857421875" w:right="0" w:firstLine="0"/>
        <w:jc w:val="left"/>
        <w:rPr>
          <w:rFonts w:ascii="Arial" w:cs="Arial" w:eastAsia="Arial" w:hAnsi="Arial"/>
          <w:b w:val="0"/>
          <w:i w:val="0"/>
          <w:smallCaps w:val="0"/>
          <w:strike w:val="0"/>
          <w:color w:val="ec1f26"/>
          <w:sz w:val="13.545599937438965"/>
          <w:szCs w:val="13.545599937438965"/>
          <w:u w:val="none"/>
          <w:shd w:fill="auto" w:val="clear"/>
          <w:vertAlign w:val="baseline"/>
        </w:rPr>
        <w:sectPr>
          <w:type w:val="continuous"/>
          <w:pgSz w:h="15120" w:w="11880" w:orient="portrait"/>
          <w:pgMar w:bottom="239.215087890625" w:top="318.272705078125" w:left="721.6000366210938" w:right="2185.9796142578125" w:header="0" w:footer="720"/>
          <w:cols w:equalWidth="0" w:num="2">
            <w:col w:space="0" w:w="4500"/>
            <w:col w:space="0" w:w="4500"/>
          </w:cols>
        </w:sectPr>
      </w:pPr>
      <w:r w:rsidDel="00000000" w:rsidR="00000000" w:rsidRPr="00000000">
        <w:rPr>
          <w:rFonts w:ascii="Arial" w:cs="Arial" w:eastAsia="Arial" w:hAnsi="Arial"/>
          <w:b w:val="0"/>
          <w:i w:val="0"/>
          <w:smallCaps w:val="0"/>
          <w:strike w:val="0"/>
          <w:color w:val="ec1f26"/>
          <w:sz w:val="13.545599937438965"/>
          <w:szCs w:val="13.545599937438965"/>
          <w:u w:val="none"/>
          <w:shd w:fill="auto" w:val="clear"/>
          <w:vertAlign w:val="baseline"/>
          <w:rtl w:val="0"/>
        </w:rPr>
        <w:t xml:space="preserve">Ubiquitin dependent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438310623169"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ble in a modular way to integrate simultaneous inputs from several hormone pathways and that TPL plays a central role in this process.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20.77073574066162"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Communities in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In many networks, communities can be identified as densely in terconnected components that function together (18). We applied an edge-clustering approach (19) to identify communities in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and in vestigated their biological relevance. We identi fied 26 communities containing more than five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62353515625" w:line="219.28888320922852" w:lineRule="auto"/>
        <w:ind w:left="0" w:right="0" w:firstLine="0"/>
        <w:jc w:val="left"/>
        <w:rPr>
          <w:rFonts w:ascii="Arial" w:cs="Arial" w:eastAsia="Arial" w:hAnsi="Arial"/>
          <w:b w:val="0"/>
          <w:i w:val="0"/>
          <w:smallCaps w:val="0"/>
          <w:strike w:val="0"/>
          <w:color w:val="f05b5d"/>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f05b5d"/>
          <w:sz w:val="13.545599937438965"/>
          <w:szCs w:val="13.545599937438965"/>
          <w:u w:val="none"/>
          <w:shd w:fill="auto" w:val="clear"/>
          <w:vertAlign w:val="baseline"/>
          <w:rtl w:val="0"/>
        </w:rPr>
        <w:t xml:space="preserve">Seed germination and  GA, JA signaling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9404296875" w:line="240" w:lineRule="auto"/>
        <w:ind w:left="0" w:right="0" w:firstLine="0"/>
        <w:jc w:val="left"/>
        <w:rPr>
          <w:rFonts w:ascii="Arial" w:cs="Arial" w:eastAsia="Arial" w:hAnsi="Arial"/>
          <w:b w:val="0"/>
          <w:i w:val="0"/>
          <w:smallCaps w:val="0"/>
          <w:strike w:val="0"/>
          <w:color w:val="eebe1b"/>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eebe1b"/>
          <w:sz w:val="13.545599937438965"/>
          <w:szCs w:val="13.545599937438965"/>
          <w:u w:val="none"/>
          <w:shd w:fill="auto" w:val="clear"/>
          <w:vertAlign w:val="baseline"/>
          <w:rtl w:val="0"/>
        </w:rPr>
        <w:t xml:space="preserve">Transmembrane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eebe1b"/>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eebe1b"/>
          <w:sz w:val="13.545599937438965"/>
          <w:szCs w:val="13.545599937438965"/>
          <w:u w:val="none"/>
          <w:shd w:fill="auto" w:val="clear"/>
          <w:vertAlign w:val="baseline"/>
          <w:rtl w:val="0"/>
        </w:rPr>
        <w:t xml:space="preserve">transport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801513671875" w:line="240" w:lineRule="auto"/>
        <w:ind w:left="0" w:right="0" w:firstLine="0"/>
        <w:jc w:val="left"/>
        <w:rPr>
          <w:rFonts w:ascii="Arial" w:cs="Arial" w:eastAsia="Arial" w:hAnsi="Arial"/>
          <w:b w:val="0"/>
          <w:i w:val="0"/>
          <w:smallCaps w:val="0"/>
          <w:strike w:val="0"/>
          <w:color w:val="ee7a31"/>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ee7a31"/>
          <w:sz w:val="13.545599937438965"/>
          <w:szCs w:val="13.545599937438965"/>
          <w:u w:val="none"/>
          <w:shd w:fill="auto" w:val="clear"/>
          <w:vertAlign w:val="baseline"/>
          <w:rtl w:val="0"/>
        </w:rPr>
        <w:t xml:space="preserve">Water transport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41552734375" w:line="240" w:lineRule="auto"/>
        <w:ind w:left="0" w:right="0" w:firstLine="0"/>
        <w:jc w:val="left"/>
        <w:rPr>
          <w:rFonts w:ascii="Arial" w:cs="Arial" w:eastAsia="Arial" w:hAnsi="Arial"/>
          <w:b w:val="0"/>
          <w:i w:val="0"/>
          <w:smallCaps w:val="0"/>
          <w:strike w:val="0"/>
          <w:color w:val="3e4ea2"/>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3e4ea2"/>
          <w:sz w:val="13.545599937438965"/>
          <w:szCs w:val="13.545599937438965"/>
          <w:u w:val="none"/>
          <w:shd w:fill="auto" w:val="clear"/>
          <w:vertAlign w:val="baseline"/>
          <w:rtl w:val="0"/>
        </w:rPr>
        <w:t xml:space="preserve">Vesicle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190185546875" w:line="240" w:lineRule="auto"/>
        <w:ind w:left="0" w:right="0" w:firstLine="0"/>
        <w:jc w:val="left"/>
        <w:rPr>
          <w:rFonts w:ascii="Arial" w:cs="Arial" w:eastAsia="Arial" w:hAnsi="Arial"/>
          <w:b w:val="0"/>
          <w:i w:val="0"/>
          <w:smallCaps w:val="0"/>
          <w:strike w:val="0"/>
          <w:color w:val="ec1f26"/>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ec1f26"/>
          <w:sz w:val="13.545599937438965"/>
          <w:szCs w:val="13.545599937438965"/>
          <w:u w:val="none"/>
          <w:shd w:fill="auto" w:val="clear"/>
          <w:vertAlign w:val="baseline"/>
          <w:rtl w:val="0"/>
        </w:rPr>
        <w:t xml:space="preserve">degradation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712890625" w:line="240" w:lineRule="auto"/>
        <w:ind w:left="0" w:right="0" w:firstLine="0"/>
        <w:jc w:val="left"/>
        <w:rPr>
          <w:rFonts w:ascii="Arial" w:cs="Arial" w:eastAsia="Arial" w:hAnsi="Arial"/>
          <w:b w:val="0"/>
          <w:i w:val="0"/>
          <w:smallCaps w:val="0"/>
          <w:strike w:val="0"/>
          <w:color w:val="b23193"/>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b23193"/>
          <w:sz w:val="13.545599937438965"/>
          <w:szCs w:val="13.545599937438965"/>
          <w:u w:val="none"/>
          <w:shd w:fill="auto" w:val="clear"/>
          <w:vertAlign w:val="baseline"/>
          <w:rtl w:val="0"/>
        </w:rPr>
        <w:t xml:space="preserve">Ribonucleoprotein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b23193"/>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b23193"/>
          <w:sz w:val="13.545599937438965"/>
          <w:szCs w:val="13.545599937438965"/>
          <w:u w:val="none"/>
          <w:shd w:fill="auto" w:val="clear"/>
          <w:vertAlign w:val="baseline"/>
          <w:rtl w:val="0"/>
        </w:rPr>
        <w:t xml:space="preserve">complex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75b343"/>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75b343"/>
          <w:sz w:val="13.545599937438965"/>
          <w:szCs w:val="13.545599937438965"/>
          <w:u w:val="none"/>
          <w:shd w:fill="auto" w:val="clear"/>
          <w:vertAlign w:val="baseline"/>
          <w:rtl w:val="0"/>
        </w:rPr>
        <w:t xml:space="preserve">Oxidoreductase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75b343"/>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75b343"/>
          <w:sz w:val="13.545599937438965"/>
          <w:szCs w:val="13.545599937438965"/>
          <w:u w:val="none"/>
          <w:shd w:fill="auto" w:val="clear"/>
          <w:vertAlign w:val="baseline"/>
          <w:rtl w:val="0"/>
        </w:rPr>
        <w:t xml:space="preserve">activity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28919792175293" w:lineRule="auto"/>
        <w:ind w:left="0" w:right="0" w:firstLine="0"/>
        <w:jc w:val="left"/>
        <w:rPr>
          <w:rFonts w:ascii="Arial" w:cs="Arial" w:eastAsia="Arial" w:hAnsi="Arial"/>
          <w:b w:val="0"/>
          <w:i w:val="0"/>
          <w:smallCaps w:val="0"/>
          <w:strike w:val="0"/>
          <w:color w:val="cbd420"/>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cbd420"/>
          <w:sz w:val="13.545599937438965"/>
          <w:szCs w:val="13.545599937438965"/>
          <w:u w:val="none"/>
          <w:shd w:fill="auto" w:val="clear"/>
          <w:vertAlign w:val="baseline"/>
          <w:rtl w:val="0"/>
        </w:rPr>
        <w:t xml:space="preserve">Potassium transport  and kinase activity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ebb9a"/>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3ebb9a"/>
          <w:sz w:val="13.545599937438965"/>
          <w:szCs w:val="13.545599937438965"/>
          <w:u w:val="none"/>
          <w:shd w:fill="auto" w:val="clear"/>
          <w:vertAlign w:val="baseline"/>
          <w:rtl w:val="0"/>
        </w:rPr>
        <w:t xml:space="preserve">Transcription and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388973236084" w:lineRule="auto"/>
        <w:ind w:left="0" w:right="0" w:firstLine="0"/>
        <w:jc w:val="left"/>
        <w:rPr>
          <w:rFonts w:ascii="Arial" w:cs="Arial" w:eastAsia="Arial" w:hAnsi="Arial"/>
          <w:b w:val="0"/>
          <w:i w:val="0"/>
          <w:smallCaps w:val="0"/>
          <w:strike w:val="0"/>
          <w:color w:val="3e4ea2"/>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3ebb9a"/>
          <w:sz w:val="13.545599937438965"/>
          <w:szCs w:val="13.545599937438965"/>
          <w:u w:val="none"/>
          <w:shd w:fill="auto" w:val="clear"/>
          <w:vertAlign w:val="baseline"/>
          <w:rtl w:val="0"/>
        </w:rPr>
        <w:t xml:space="preserve">nitrogen metabolism </w:t>
      </w:r>
      <w:r w:rsidDel="00000000" w:rsidR="00000000" w:rsidRPr="00000000">
        <w:rPr>
          <w:rFonts w:ascii="Arial" w:cs="Arial" w:eastAsia="Arial" w:hAnsi="Arial"/>
          <w:b w:val="0"/>
          <w:i w:val="0"/>
          <w:smallCaps w:val="0"/>
          <w:strike w:val="0"/>
          <w:color w:val="3e4ea2"/>
          <w:sz w:val="13.545599937438965"/>
          <w:szCs w:val="13.545599937438965"/>
          <w:u w:val="none"/>
          <w:shd w:fill="auto" w:val="clear"/>
          <w:vertAlign w:val="baseline"/>
          <w:rtl w:val="0"/>
        </w:rPr>
        <w:t xml:space="preserve">Transcription/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e4ea2"/>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3e4ea2"/>
          <w:sz w:val="13.545599937438965"/>
          <w:szCs w:val="13.545599937438965"/>
          <w:u w:val="none"/>
          <w:shd w:fill="auto" w:val="clear"/>
          <w:vertAlign w:val="baseline"/>
          <w:rtl w:val="0"/>
        </w:rPr>
        <w:t xml:space="preserve">gene expression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573486328125" w:line="218.60258102416992"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proteins in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(Fig. 3 and fig. S9) (3). About 25% of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proteins (661 of 2661) could be assigned to one community, whereas ~1% (23 of 2661) belong to more than one com munity. We found that ~90% of these communi ties are enriched in at least one GO annotation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666748046875" w:line="240" w:lineRule="auto"/>
        <w:ind w:left="0" w:right="0" w:firstLine="0"/>
        <w:jc w:val="left"/>
        <w:rPr>
          <w:rFonts w:ascii="Arial" w:cs="Arial" w:eastAsia="Arial" w:hAnsi="Arial"/>
          <w:b w:val="0"/>
          <w:i w:val="0"/>
          <w:smallCaps w:val="0"/>
          <w:strike w:val="0"/>
          <w:color w:val="3e4ea2"/>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3e4ea2"/>
          <w:sz w:val="13.545599937438965"/>
          <w:szCs w:val="13.545599937438965"/>
          <w:u w:val="none"/>
          <w:shd w:fill="auto" w:val="clear"/>
          <w:vertAlign w:val="baseline"/>
          <w:rtl w:val="0"/>
        </w:rPr>
        <w:t xml:space="preserve">trafficking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ec7978"/>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ec7978"/>
          <w:sz w:val="13.545599937438965"/>
          <w:szCs w:val="13.545599937438965"/>
          <w:u w:val="none"/>
          <w:shd w:fill="auto" w:val="clear"/>
          <w:vertAlign w:val="baseline"/>
          <w:rtl w:val="0"/>
        </w:rPr>
        <w:t xml:space="preserve">DNA repair and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125732421875" w:line="240" w:lineRule="auto"/>
        <w:ind w:left="0" w:right="0" w:firstLine="0"/>
        <w:jc w:val="left"/>
        <w:rPr>
          <w:rFonts w:ascii="Arial" w:cs="Arial" w:eastAsia="Arial" w:hAnsi="Arial"/>
          <w:b w:val="0"/>
          <w:i w:val="0"/>
          <w:smallCaps w:val="0"/>
          <w:strike w:val="0"/>
          <w:color w:val="ec7978"/>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ec7978"/>
          <w:sz w:val="13.545599937438965"/>
          <w:szCs w:val="13.545599937438965"/>
          <w:u w:val="none"/>
          <w:shd w:fill="auto" w:val="clear"/>
          <w:vertAlign w:val="baseline"/>
          <w:rtl w:val="0"/>
        </w:rPr>
        <w:t xml:space="preserve">ubiquitination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864990234375" w:line="240" w:lineRule="auto"/>
        <w:ind w:left="0" w:right="0" w:firstLine="0"/>
        <w:jc w:val="left"/>
        <w:rPr>
          <w:rFonts w:ascii="Arial" w:cs="Arial" w:eastAsia="Arial" w:hAnsi="Arial"/>
          <w:b w:val="0"/>
          <w:i w:val="0"/>
          <w:smallCaps w:val="0"/>
          <w:strike w:val="0"/>
          <w:color w:val="89c640"/>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89c640"/>
          <w:sz w:val="13.545599937438965"/>
          <w:szCs w:val="13.545599937438965"/>
          <w:u w:val="none"/>
          <w:shd w:fill="auto" w:val="clear"/>
          <w:vertAlign w:val="baseline"/>
          <w:rtl w:val="0"/>
        </w:rPr>
        <w:t xml:space="preserve">Cytoskeleton organization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89c640"/>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89c640"/>
          <w:sz w:val="13.545599937438965"/>
          <w:szCs w:val="13.545599937438965"/>
          <w:u w:val="none"/>
          <w:shd w:fill="auto" w:val="clear"/>
          <w:vertAlign w:val="baseline"/>
          <w:rtl w:val="0"/>
        </w:rPr>
        <w:t xml:space="preserve">and root hair elongation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7764282226562" w:line="240" w:lineRule="auto"/>
        <w:ind w:left="0" w:right="0" w:firstLine="0"/>
        <w:jc w:val="left"/>
        <w:rPr>
          <w:rFonts w:ascii="Arial" w:cs="Arial" w:eastAsia="Arial" w:hAnsi="Arial"/>
          <w:b w:val="0"/>
          <w:i w:val="0"/>
          <w:smallCaps w:val="0"/>
          <w:strike w:val="0"/>
          <w:color w:val="00afe8"/>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e59c64"/>
          <w:sz w:val="22.57599989573161"/>
          <w:szCs w:val="22.57599989573161"/>
          <w:u w:val="none"/>
          <w:shd w:fill="auto" w:val="clear"/>
          <w:vertAlign w:val="superscript"/>
          <w:rtl w:val="0"/>
        </w:rPr>
        <w:t xml:space="preserve">DNA binding </w:t>
      </w:r>
      <w:r w:rsidDel="00000000" w:rsidR="00000000" w:rsidRPr="00000000">
        <w:rPr>
          <w:rFonts w:ascii="Arial" w:cs="Arial" w:eastAsia="Arial" w:hAnsi="Arial"/>
          <w:b w:val="0"/>
          <w:i w:val="0"/>
          <w:smallCaps w:val="0"/>
          <w:strike w:val="0"/>
          <w:color w:val="00afe8"/>
          <w:sz w:val="13.545599937438965"/>
          <w:szCs w:val="13.545599937438965"/>
          <w:u w:val="none"/>
          <w:shd w:fill="auto" w:val="clear"/>
          <w:vertAlign w:val="baseline"/>
          <w:rtl w:val="0"/>
        </w:rPr>
        <w:t xml:space="preserve">mRNA splicing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986083984375" w:line="240" w:lineRule="auto"/>
        <w:ind w:left="0" w:right="0" w:firstLine="0"/>
        <w:jc w:val="left"/>
        <w:rPr>
          <w:rFonts w:ascii="Arial" w:cs="Arial" w:eastAsia="Arial" w:hAnsi="Arial"/>
          <w:b w:val="0"/>
          <w:i w:val="0"/>
          <w:smallCaps w:val="0"/>
          <w:strike w:val="0"/>
          <w:color w:val="5dbb4e"/>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5dbb4e"/>
          <w:sz w:val="13.545599937438965"/>
          <w:szCs w:val="13.545599937438965"/>
          <w:u w:val="none"/>
          <w:shd w:fill="auto" w:val="clear"/>
          <w:vertAlign w:val="baseline"/>
          <w:rtl w:val="0"/>
        </w:rPr>
        <w:t xml:space="preserve">TCA cycle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1641845703125" w:line="240" w:lineRule="auto"/>
        <w:ind w:left="0" w:right="0" w:firstLine="0"/>
        <w:jc w:val="left"/>
        <w:rPr>
          <w:rFonts w:ascii="Arial" w:cs="Arial" w:eastAsia="Arial" w:hAnsi="Arial"/>
          <w:b w:val="0"/>
          <w:i w:val="0"/>
          <w:smallCaps w:val="0"/>
          <w:strike w:val="0"/>
          <w:color w:val="f99c1b"/>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f99c1b"/>
          <w:sz w:val="13.545599937438965"/>
          <w:szCs w:val="13.545599937438965"/>
          <w:u w:val="none"/>
          <w:shd w:fill="auto" w:val="clear"/>
          <w:vertAlign w:val="baseline"/>
          <w:rtl w:val="0"/>
        </w:rPr>
        <w:t xml:space="preserve">Ubiquitination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0" w:right="0" w:firstLine="0"/>
        <w:jc w:val="left"/>
        <w:rPr>
          <w:rFonts w:ascii="Arial" w:cs="Arial" w:eastAsia="Arial" w:hAnsi="Arial"/>
          <w:b w:val="0"/>
          <w:i w:val="0"/>
          <w:smallCaps w:val="0"/>
          <w:strike w:val="0"/>
          <w:color w:val="b63632"/>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b63632"/>
          <w:sz w:val="13.545599937438965"/>
          <w:szCs w:val="13.545599937438965"/>
          <w:u w:val="none"/>
          <w:shd w:fill="auto" w:val="clear"/>
          <w:vertAlign w:val="baseline"/>
          <w:rtl w:val="0"/>
        </w:rPr>
        <w:t xml:space="preserve">Aromatic compound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1939601898193" w:lineRule="auto"/>
        <w:ind w:left="0" w:right="0" w:firstLine="0"/>
        <w:jc w:val="left"/>
        <w:rPr>
          <w:rFonts w:ascii="Arial" w:cs="Arial" w:eastAsia="Arial" w:hAnsi="Arial"/>
          <w:b w:val="0"/>
          <w:i w:val="0"/>
          <w:smallCaps w:val="0"/>
          <w:strike w:val="0"/>
          <w:color w:val="b23193"/>
          <w:sz w:val="13.545599937438965"/>
          <w:szCs w:val="13.545599937438965"/>
          <w:u w:val="none"/>
          <w:shd w:fill="auto" w:val="clear"/>
          <w:vertAlign w:val="baseline"/>
        </w:rPr>
        <w:sectPr>
          <w:type w:val="continuous"/>
          <w:pgSz w:h="15120" w:w="11880" w:orient="portrait"/>
          <w:pgMar w:bottom="239.215087890625" w:top="318.272705078125" w:left="719.8068237304688" w:right="1066.259765625" w:header="0" w:footer="720"/>
          <w:cols w:equalWidth="0" w:num="4">
            <w:col w:space="0" w:w="2540"/>
            <w:col w:space="0" w:w="2540"/>
            <w:col w:space="0" w:w="2540"/>
            <w:col w:space="0" w:w="2540"/>
          </w:cols>
        </w:sectPr>
      </w:pPr>
      <w:r w:rsidDel="00000000" w:rsidR="00000000" w:rsidRPr="00000000">
        <w:rPr>
          <w:rFonts w:ascii="Arial" w:cs="Arial" w:eastAsia="Arial" w:hAnsi="Arial"/>
          <w:b w:val="0"/>
          <w:i w:val="0"/>
          <w:smallCaps w:val="0"/>
          <w:strike w:val="0"/>
          <w:color w:val="b23193"/>
          <w:sz w:val="13.545599937438965"/>
          <w:szCs w:val="13.545599937438965"/>
          <w:u w:val="none"/>
          <w:shd w:fill="auto" w:val="clear"/>
          <w:vertAlign w:val="baseline"/>
          <w:rtl w:val="0"/>
        </w:rPr>
        <w:t xml:space="preserve">Nucleosome  assembly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8020629882812" w:line="227.75779724121094"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(Fig. 3 and table S10) (3), whereas negative con trol networks randomized by degree-preserving edge shuffling showed fewer communities and little GO annotation enrichment (P &lt; 0.01, em pirical P value) (Fig. 3). Detailed inspection of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communities (figs. S10 to S35) both recapitulated available biological information and suggested new hypotheses. For example, the brassinosteroid signaling/phosphoprotein-binding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d0d857"/>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b63632"/>
          <w:sz w:val="22.57599989573161"/>
          <w:szCs w:val="22.57599989573161"/>
          <w:u w:val="none"/>
          <w:shd w:fill="auto" w:val="clear"/>
          <w:vertAlign w:val="superscript"/>
          <w:rtl w:val="0"/>
        </w:rPr>
        <w:t xml:space="preserve">metabolism </w:t>
      </w:r>
      <w:r w:rsidDel="00000000" w:rsidR="00000000" w:rsidRPr="00000000">
        <w:rPr>
          <w:rFonts w:ascii="Arial" w:cs="Arial" w:eastAsia="Arial" w:hAnsi="Arial"/>
          <w:b w:val="0"/>
          <w:i w:val="0"/>
          <w:smallCaps w:val="0"/>
          <w:strike w:val="0"/>
          <w:color w:val="d0d857"/>
          <w:sz w:val="13.545599937438965"/>
          <w:szCs w:val="13.545599937438965"/>
          <w:u w:val="none"/>
          <w:shd w:fill="auto" w:val="clear"/>
          <w:vertAlign w:val="baseline"/>
          <w:rtl w:val="0"/>
        </w:rPr>
        <w:t xml:space="preserve">Brassinosteroid signaling and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d0d857"/>
          <w:sz w:val="13.545599937438965"/>
          <w:szCs w:val="13.545599937438965"/>
          <w:u w:val="none"/>
          <w:shd w:fill="auto" w:val="clear"/>
          <w:vertAlign w:val="baseline"/>
        </w:rPr>
      </w:pPr>
      <w:r w:rsidDel="00000000" w:rsidR="00000000" w:rsidRPr="00000000">
        <w:rPr>
          <w:rFonts w:ascii="Arial" w:cs="Arial" w:eastAsia="Arial" w:hAnsi="Arial"/>
          <w:b w:val="0"/>
          <w:i w:val="0"/>
          <w:smallCaps w:val="0"/>
          <w:strike w:val="0"/>
          <w:color w:val="d0d857"/>
          <w:sz w:val="13.545599937438965"/>
          <w:szCs w:val="13.545599937438965"/>
          <w:u w:val="none"/>
          <w:shd w:fill="auto" w:val="clear"/>
          <w:vertAlign w:val="baseline"/>
          <w:rtl w:val="0"/>
        </w:rPr>
        <w:t xml:space="preserve">phosphoprotein binding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6702880859375" w:line="218.86035919189453"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719.6360015869141" w:right="717.50732421875" w:header="0" w:footer="720"/>
          <w:cols w:equalWidth="0" w:num="2">
            <w:col w:space="0" w:w="5240"/>
            <w:col w:space="0" w:w="5240"/>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Fig. 3. Communities in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(bottom) and in a typical randomized network (top left) (fig. S9). Only the largest connected component of each network is shown. Colored regions indicate communities enriched in GO annotations summarized by the indicated terms (table S10). (Upper right) Distribution of randomized networks as a function of the total number and number of GO annotation enriched communities they contain. White arrow, position of the shown randomized network; red dot and arrow, position of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GA, gibberellic acid; JA, jasmonic acid; TCA, tricarboxylic acid.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4149475097656" w:line="240"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336.2518310546875" w:right="339.94873046875" w:header="0" w:footer="720"/>
          <w:cols w:equalWidth="0" w:num="1">
            <w:col w:space="0" w:w="11203.799438476562"/>
          </w:cols>
        </w:sectPr>
      </w:pPr>
      <w:r w:rsidDel="00000000" w:rsidR="00000000" w:rsidRPr="00000000">
        <w:rPr>
          <w:rFonts w:ascii="Arial" w:cs="Arial" w:eastAsia="Arial" w:hAnsi="Arial"/>
          <w:b w:val="0"/>
          <w:i w:val="0"/>
          <w:smallCaps w:val="0"/>
          <w:strike w:val="0"/>
          <w:color w:val="231f1f"/>
          <w:sz w:val="19.925199508666992"/>
          <w:szCs w:val="19.925199508666992"/>
          <w:u w:val="none"/>
          <w:shd w:fill="auto" w:val="clear"/>
          <w:vertAlign w:val="baseline"/>
          <w:rtl w:val="0"/>
        </w:rPr>
        <w:t xml:space="preserve">604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29 JULY 2011 VOL 333 SCIENCE www.sciencemag.org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91162109375" w:line="232.68231868743896" w:lineRule="auto"/>
        <w:ind w:left="0" w:right="298.23577880859375" w:firstLine="6.635055541992187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and six with the water transport community (fig. S36). These shared proteins are bridged by four well-connected proteins within the trans membrane transport community, including two membrane-tethered NAC-type transcription fac tors, ANAC089 and NTL9 (fig. S36). Transcrip tion factors in this plant-specific protein family are activated by release from the cellular mem brane by endopeptidase- or ubiquitin-mediated cleavage (22). Interactions corresponding to both mechanisms are found in the transmembrane trans port community (fig. S37).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32.7791929244995" w:lineRule="auto"/>
        <w:ind w:left="0" w:right="302.1636962890625" w:firstLine="242.46665954589844"/>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Four distinct communities correspond to ubiquitination. The largest is predominantly com posed of interactions between 36 F-box proteins and two Skp proteins, known to form degrada tive SCF (Skp1, Cullin, F-box) ubiquitin ligase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40478515625" w:line="223.33980560302734" w:lineRule="auto"/>
        <w:ind w:left="0" w:right="360.4278564453125" w:firstLine="186.212463378906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Our analyses support the relevance of com munities identified in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29.887666702270508"/>
          <w:szCs w:val="29.887666702270508"/>
          <w:u w:val="none"/>
          <w:shd w:fill="auto" w:val="clear"/>
          <w:vertAlign w:val="superscript"/>
          <w:rtl w:val="0"/>
        </w:rPr>
        <w:t xml:space="preserve">, and we antici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pate that, with increasing coverage, interactome network maps will improve understanding of the systems-level organization of plants.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78515625" w:line="232.6379156112671" w:lineRule="auto"/>
        <w:ind w:left="0" w:right="338.12255859375" w:firstLine="194.24377441406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Evidence for network evolution. Whether or not natural selection shapes the evolution of interactome networks remains unclear. Gene duplication, a major driving force of evolution ary novelty, has been studied in yeast, provid ing a framework for understanding subsequent protein-protein interaction rewiring (Fig. 4A) (24). However, the difficulty in dating ancient gene duplication events and the low coverage of available protein-protein interaction data sets lim it the interpretation of these studies (3, 24–27). The high fraction of duplicated genes in the Ara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96240234375" w:firstLine="0"/>
        <w:jc w:val="right"/>
        <w:rPr>
          <w:rFonts w:ascii="Arial" w:cs="Arial" w:eastAsia="Arial" w:hAnsi="Arial"/>
          <w:b w:val="0"/>
          <w:i w:val="0"/>
          <w:smallCaps w:val="0"/>
          <w:strike w:val="0"/>
          <w:color w:val="808284"/>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808284"/>
          <w:sz w:val="21.917999267578125"/>
          <w:szCs w:val="21.917999267578125"/>
          <w:u w:val="none"/>
          <w:shd w:fill="auto" w:val="clear"/>
          <w:vertAlign w:val="baseline"/>
          <w:rtl w:val="0"/>
        </w:rPr>
        <w:t xml:space="preserve">RESEARCH ARTICLES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5498046875" w:line="227.74299144744873" w:lineRule="auto"/>
        <w:ind w:left="0" w:right="418.314208984375" w:firstLine="0"/>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we focused on paralogous pairs classified as having no, low, or high functional divergence on the basis of morphological consequences observed in functionally null mutants of single or pairs of paralogous genes (28). For the 17 pairs in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29.887666702270508"/>
          <w:szCs w:val="29.887666702270508"/>
          <w:u w:val="none"/>
          <w:shd w:fill="auto" w:val="clear"/>
          <w:vertAlign w:val="superscript"/>
          <w:rtl w:val="0"/>
        </w:rPr>
        <w:t xml:space="preserve">for which comparative pheno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typic data are available, the fraction of shared interactors accurately predicted this functional divergence classification (Fig. 4B).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703125" w:line="227.36982822418213" w:lineRule="auto"/>
        <w:ind w:left="0" w:right="418.333740234375" w:firstLine="125.597534179687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To study the dynamics of interaction rewir ing, we dated gene duplication events using a comparative genomics approach that brackets these events on the basis of multitaxonomic phylogenetic trees (3). This allowed us to divide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paralogous pairs into four time-since duplication age groups covering up to ~700 mil lion years (fig. S39). To account for the illusion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9921875" w:line="232.56112575531006" w:lineRule="auto"/>
        <w:ind w:left="0" w:right="259.2041015625" w:firstLine="2.510604858398437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complexes (fig. S27). Two others are composed of shared E2 ubiquitin conjugating enzymes and distinct RING-finger family E3 ligases (figs. S12 and S16). The ubiquitination and DNA repair community includes the UBC13 and MMS2/UEV E2 ubiquitin conjugating enzymes, which partic ipate in nonproteolytic polyubiquitination (fig. S13) (23). Distinct types of ubiquitin-related pro cesses were thus identified in AI-1.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26.49070739746094" w:lineRule="auto"/>
        <w:ind w:left="0" w:right="261.043701171875" w:firstLine="0"/>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bidopsis genome compared with nonplant spe cies, combined with the relatively large size of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provides interactome data for 1882 paralogous pairs (fig. S38). These pairs span a wide range of apparent interaction rewiring, as measured by the fraction of shared interactors for each pair (fig. S38).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9560546875" w:line="233.12024116516113" w:lineRule="auto"/>
        <w:ind w:left="0" w:right="287.86376953125" w:firstLine="221.33819580078125"/>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To verify that the apparent interaction rewir ing in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reflects functional divergence,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8759765625" w:line="283.37785720825195" w:lineRule="auto"/>
        <w:ind w:left="3401.693115234375" w:right="34.306640625" w:hanging="3401.693115234375"/>
        <w:jc w:val="lef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of divergence induced by low experimental cov </w:t>
      </w: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Downloaded from https://www.science.org at University of Notre Dame on October 15, 202</w:t>
      </w: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8836765289307" w:lineRule="auto"/>
        <w:ind w:left="0" w:right="300.2783203125" w:firstLine="0"/>
        <w:jc w:val="both"/>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719.6413421630859" w:right="360.255126953125" w:header="0" w:footer="720"/>
          <w:cols w:equalWidth="0" w:num="3">
            <w:col w:space="0" w:w="3620"/>
            <w:col w:space="0" w:w="3620"/>
            <w:col w:space="0" w:w="3620"/>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erage, we empirically determined the average fraction of common interactors detected for a set of proteins screened twice, as performed for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(fig. S40) (3). We used this expected upper bound to calibrate the fraction of observed shared interactors between paralogous proteins, assuming that duplicates are identical at the time of duplication (Fig. 4C) (3). Our observations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8.3013916015625" w:line="219.7239875793457" w:lineRule="auto"/>
        <w:ind w:left="0" w:right="123.8958740234375" w:firstLine="9.5210266113281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Fig. 4. Evidence for network evolution in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(A) Interaction rewiring over time, according to the duplication-divergence model (24). (B) Average fraction of interactors shared between pairs of paralogous proteins with no (n = 4), low (n = 10), and high (n = 3) functional divergence (28). Error bars, mean T SEM. P value, one-sided Kendall ranking correlation test (t, association) (3). (C) Average fraction of shared interactors, corrected for low experimental coverage (3), and average protein sequence identity between pairs of paralogous proteins as a function of the estimated time elapsed since duplication. Error bars, mean T SEM (3). Dashed black line, corrected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2788410186768" w:lineRule="auto"/>
        <w:ind w:left="119.036865234375" w:right="3.29833984375" w:firstLine="3.2281494140625"/>
        <w:jc w:val="both"/>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724.1077423095703" w:right="719.190673828125" w:header="0" w:footer="720"/>
          <w:cols w:equalWidth="0" w:num="2">
            <w:col w:space="0" w:w="5220"/>
            <w:col w:space="0" w:w="5220"/>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average fraction of shared interactors of nonparalogous pairs; myrs, million years. (D) Corrected average fraction of shared interactors (3) for pairs of paralogous proteins originating from polyploidy events (n = 109), as com pared with other paralogous protein pairs of similar age (n = 147). Error bars, mean T SEM (3). P values, Mann-Whitney U test. (E) Corrected average frac tion of shared interactors (3) for pairs of paralogous proteins encoded by gene pairs with high or low coexpression correlation (top and bottom tertile, respec tively) as a function of phylogeny-based age group. Error bars, mean T SEM (3). *, P &lt; 0.05; **, P &lt; 0.01; ***, P &lt; 0.001.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2430114746094" w:line="240" w:lineRule="auto"/>
        <w:ind w:left="0" w:right="0" w:firstLine="0"/>
        <w:jc w:val="right"/>
        <w:rPr>
          <w:rFonts w:ascii="Arial" w:cs="Arial" w:eastAsia="Arial" w:hAnsi="Arial"/>
          <w:b w:val="0"/>
          <w:i w:val="0"/>
          <w:smallCaps w:val="0"/>
          <w:strike w:val="0"/>
          <w:color w:val="231f1f"/>
          <w:sz w:val="19.925199508666992"/>
          <w:szCs w:val="19.925199508666992"/>
          <w:u w:val="none"/>
          <w:shd w:fill="auto" w:val="clear"/>
          <w:vertAlign w:val="baseline"/>
        </w:rPr>
        <w:sectPr>
          <w:type w:val="continuous"/>
          <w:pgSz w:h="15120" w:w="11880" w:orient="portrait"/>
          <w:pgMar w:bottom="239.215087890625" w:top="318.272705078125" w:left="336.2518310546875" w:right="339.94873046875" w:header="0" w:footer="720"/>
          <w:cols w:equalWidth="0" w:num="1">
            <w:col w:space="0" w:w="11203.799438476562"/>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www.sciencemag.org SCIENCE VOL 333 29 JULY 2011 </w:t>
      </w:r>
      <w:r w:rsidDel="00000000" w:rsidR="00000000" w:rsidRPr="00000000">
        <w:rPr>
          <w:rFonts w:ascii="Arial" w:cs="Arial" w:eastAsia="Arial" w:hAnsi="Arial"/>
          <w:b w:val="0"/>
          <w:i w:val="0"/>
          <w:smallCaps w:val="0"/>
          <w:strike w:val="0"/>
          <w:color w:val="231f1f"/>
          <w:sz w:val="19.925199508666992"/>
          <w:szCs w:val="19.925199508666992"/>
          <w:u w:val="none"/>
          <w:shd w:fill="auto" w:val="clear"/>
          <w:vertAlign w:val="baseline"/>
          <w:rtl w:val="0"/>
        </w:rPr>
        <w:t xml:space="preserve">605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808284"/>
          <w:sz w:val="21.917999267578125"/>
          <w:szCs w:val="21.917999267578125"/>
          <w:u w:val="none"/>
          <w:shd w:fill="auto" w:val="clear"/>
          <w:vertAlign w:val="baseline"/>
        </w:rPr>
      </w:pPr>
      <w:r w:rsidDel="00000000" w:rsidR="00000000" w:rsidRPr="00000000">
        <w:rPr>
          <w:rFonts w:ascii="Arial" w:cs="Arial" w:eastAsia="Arial" w:hAnsi="Arial"/>
          <w:b w:val="0"/>
          <w:i w:val="0"/>
          <w:smallCaps w:val="0"/>
          <w:strike w:val="0"/>
          <w:color w:val="808284"/>
          <w:sz w:val="21.917999267578125"/>
          <w:szCs w:val="21.917999267578125"/>
          <w:u w:val="none"/>
          <w:shd w:fill="auto" w:val="clear"/>
          <w:vertAlign w:val="baseline"/>
          <w:rtl w:val="0"/>
        </w:rPr>
        <w:t xml:space="preserve">RESEARCH ARTICLES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869140625" w:line="223.86271476745605" w:lineRule="auto"/>
        <w:ind w:left="362.74105072021484" w:right="0" w:firstLine="6.65290832519531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are not driven by the existence of certain large protein families in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 </w:t>
      </w:r>
      <w:r w:rsidDel="00000000" w:rsidR="00000000" w:rsidRPr="00000000">
        <w:rPr>
          <w:rFonts w:ascii="Arial" w:cs="Arial" w:eastAsia="Arial" w:hAnsi="Arial"/>
          <w:b w:val="0"/>
          <w:i w:val="0"/>
          <w:smallCaps w:val="0"/>
          <w:strike w:val="0"/>
          <w:color w:val="231f1f"/>
          <w:sz w:val="29.887666702270508"/>
          <w:szCs w:val="29.887666702270508"/>
          <w:u w:val="none"/>
          <w:shd w:fill="auto" w:val="clear"/>
          <w:vertAlign w:val="superscript"/>
          <w:rtl w:val="0"/>
        </w:rPr>
        <w:t xml:space="preserve">(fig. S41). As re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ported for yeast (24, 26, 27), the average fraction of common interactors decreases over evolution ary time, showing substantial and rapid diver gence, even after correcting for the coverage of AI-1</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bscript"/>
          <w:rtl w:val="0"/>
        </w:rPr>
        <w:t xml:space="preserve">MAIN</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Yet, in Arabidopsis, paralogous pairs that have been diverging for ~700 million years still share more interactors than random protein pairs (P &lt; 2.2 × 10</w:t>
      </w:r>
      <w:r w:rsidDel="00000000" w:rsidR="00000000" w:rsidRPr="00000000">
        <w:rPr>
          <w:rFonts w:ascii="Arial Unicode MS" w:cs="Arial Unicode MS" w:eastAsia="Arial Unicode MS" w:hAnsi="Arial Unicode MS"/>
          <w:b w:val="0"/>
          <w:i w:val="0"/>
          <w:smallCaps w:val="0"/>
          <w:strike w:val="0"/>
          <w:color w:val="231f1f"/>
          <w:sz w:val="21.132278442382812"/>
          <w:szCs w:val="21.132278442382812"/>
          <w:u w:val="none"/>
          <w:shd w:fill="auto" w:val="clear"/>
          <w:vertAlign w:val="superscript"/>
          <w:rtl w:val="0"/>
        </w:rPr>
        <w:t xml:space="preserve">−16</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Mann-Whitney U-test), indicating that the long-term fate of paralogous proteins is not necessarily a complete divergence of their interaction profiles.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470703125" w:line="232.46804237365723" w:lineRule="auto"/>
        <w:ind w:left="362.74105072021484" w:right="14.54559326171875" w:firstLine="244.97718811035156"/>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The proportion of shared interactors does not decay exponentially with time-since-duplication, as expected when assuming neutral evolution (3, 29, 30), that is, random interaction rewiring with no impact on fitness (31). Instead, the rate of rewiring appears to be “rapid-then-slow,” as suggested by a better fit to a power-law decay (Fig. 4C and fig. S42) (3). This trend mirrors that of protein sequence divergence for these paralogous pairs (Fig. 4C), which reflects the variation of selective pressure at different times after the duplication event. After an initial tran sient relaxation leading to rapid protein sequence divergence, selective pressure tightens on re tained paralogs and their divergence decelerates (3, 25) (fig. S39). The fact that interactions di verge in a time-dependent manner similar to protein sequences supports the hypothesis that protein-protein interactions drive the evolution of duplicated genes.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2734375" w:line="232.5236177444458" w:lineRule="auto"/>
        <w:ind w:left="354.68921661376953" w:right="0" w:firstLine="253.02902221679688"/>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To investigate the interplay between duplica tion mechanism and the fate of duplicates (32), we compared duplicates originating from whole genome duplications (WGDs) to those from other types of gene duplications. In our most re cent age group containing paralogs specific to the Arabidopsis genus, 109 paralogous pairs arose during the two most recent WGDs in the Arabidopsis lineage (a and b WGDs) (3, 33). As previously observed for yeast (34), these pairs share more interactors than other paralogous pairs in the same age group (Fig. 4D and fig. S43), but this effect could simply reflect the younger age of WGD pairs as revealed by more precise time estimates (fig. S43). Although gene dosage balance has been proposed to determine loss or retention of duplicates after WGDs (33), the ob served extensive rewiring reinforces previous ob servations pointing to functional divergence as a major feature of the long-term evolution of polyploid plants (35).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89208984375" w:line="232.5175380706787" w:lineRule="auto"/>
        <w:ind w:left="362.77660369873047" w:right="16.104736328125" w:firstLine="243.16604614257812"/>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Expression profile divergence is rapid, non random, and substantial in Arabidopsis (36, 37) (fig. S44), yet appears to play a limited role in the functional divergence of paralogs (28). We tested whether the evolutionary forces acting on expression profiles and protein interaction diver gence are complementary or correlated. For each duplication age group, the most coexpressed paralogous pairs tend to share more interactors than the least coexpressed ones (Fig. 4E). This suggests that selective pressures driving func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6904296875" w:line="231.83555603027344" w:lineRule="auto"/>
        <w:ind w:left="223.09722900390625" w:right="161.48681640625" w:firstLine="1.97265625"/>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tional divergence concurrently act on both as pects of protein function.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064453125" w:line="232.59221076965332" w:lineRule="auto"/>
        <w:ind w:left="223.09722900390625" w:right="150.9613037109375" w:firstLine="241.928710937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With &gt;65% sequence identity and strongly correlated expression profiles, the most recent paralogous pairs share less than half of their interactors (41%) (Fig. 4C and figs. S44 and S45). This contrast is consistent with the com mon understanding that protein-protein interac tions are only one of many constraints limiting sequence changes during evolution, allowing for small sequence changes to induce fate-determining network rewiring (38, 39). One example of in teraction rewiring despite sequence conservation is observed in the actin family. Each actin pro tein pair shares &gt;90% sequence identity, yet col lectively the actin family exhibits time-dependent interaction rewiring (fig. S45).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3369140625" w:line="232.480788230896" w:lineRule="auto"/>
        <w:ind w:left="223.07891845703125" w:right="152.1630859375" w:firstLine="242.4667358398437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Modeling interaction rewiring with non constant rates should provide insight into the evolution of interactome networks and their to pology (40). Whether this rewiring is merely a consequence of sequence divergence or is a pri mary driver remains an open question. Together with observations of fast rewiring of other types of biological networks (41, 42), our data invite speculation that edge-specific rewiring is faster than node evolution in biological networks.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431640625" w:line="232.37042427062988" w:lineRule="auto"/>
        <w:ind w:left="223.0963134765625" w:right="154.0643310546875" w:firstLine="248.3847045898437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Conclusion. Our empirically determined high quality protein-protein interaction map for a plant interactome network should not only hasten the functional characterization of unknown proteins, including those with potential biotechnological utility, but also enable systems level investiga tions of genotype-to-phenotype relationships in the plant kingdom. One example is how AI-1 illuminates mechanisms and strategies by which plants cope with pathogenic challenges (43).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4736328125" w:line="232.57747650146484" w:lineRule="auto"/>
        <w:ind w:left="223.11431884765625" w:right="156.612548828125" w:firstLine="244.977111816406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The paradigms established here are compat ible with models in which the interactome net work constrains and shapes sequence evolution. Studying sequence variation, conservation, mu tation, and evolution rate has shed light on how natural selection drives evolution. Explorations of interaction variation will similarly broaden the understanding of network evolution, whether in the context of duplication or trans-kingdom com parative interactomics.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4593505859375" w:line="240" w:lineRule="auto"/>
        <w:ind w:left="523.0499267578125" w:right="0" w:firstLine="0"/>
        <w:jc w:val="left"/>
        <w:rPr>
          <w:rFonts w:ascii="Arial" w:cs="Arial" w:eastAsia="Arial" w:hAnsi="Arial"/>
          <w:b w:val="0"/>
          <w:i w:val="0"/>
          <w:smallCaps w:val="0"/>
          <w:strike w:val="0"/>
          <w:color w:val="231f1f"/>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1f"/>
          <w:sz w:val="15.940400123596191"/>
          <w:szCs w:val="15.940400123596191"/>
          <w:u w:val="none"/>
          <w:shd w:fill="auto" w:val="clear"/>
          <w:vertAlign w:val="baseline"/>
          <w:rtl w:val="0"/>
        </w:rPr>
        <w:t xml:space="preserve">References and Notes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603538513184" w:lineRule="auto"/>
        <w:ind w:left="519.2337036132812" w:right="378.01025390625" w:hanging="172.113037109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 M. Vidal, M. E. Cusick, A. L. Barabási, Cell 144, 986 (2011).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3734893798828" w:lineRule="auto"/>
        <w:ind w:left="341.2762451171875" w:right="218.309326171875" w:firstLine="3.068542480468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 K. Yamada et al., Science 302, 842 (2003). 3. See Supporting Online Material for a detailed description. 4. M. Dreze et al., Methods Enzymol. 470, 281 (2010). 5. M. E. Cusick et al., Nat. Methods 6, 39 (2009). 6. K. Venkatesan et al., Nat. Methods 6, 83 (2009). 7. N. Simonis et al., Nat. Methods 6, 47 (2009). 8. P. Braun et al., Nat. Methods 6, 91 (2009). 9. H. Yu et al., Science 322, 104 (2008).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8218116760254" w:lineRule="auto"/>
        <w:ind w:left="277.91229248046875" w:right="163.3282470703125" w:firstLine="0.0140380859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10. J. F. Rual et al., Nature 437, 1173 (2005). 11. A. M. Edwards et al., Nature 470, 163 (2011). 12. E. Mazzucotelli et al., Curr. Genomics 7, 509 (2006). 13. N. T. Krogan, J. A. Long, Curr. Opin. Plant Biol. 12, 628 (2009).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776107788086" w:lineRule="auto"/>
        <w:ind w:left="277.92633056640625" w:right="312.20458984375"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14. M. Kieffer et al., Plant Cell 18, 560 (2006). 15. L. Pauwels et al., Nature 464, 788 (2010). 16. S. Kagale, M. G. Links, K. Rozwadowski, Plant Physiol. 152, 1109 (2010).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9150390625" w:line="212.19672203063965" w:lineRule="auto"/>
        <w:ind w:left="379.5123291015625" w:right="301.89208984375" w:hanging="242.409667968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17. X. Hou, L. Y. Lee, K. Xia, Y. Yan, H. Yu, Dev. Cell 19, 884 (2010).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0205078125"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18. S. Fortunato, Phys. Rep. 486, 75 (2010).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536304473877" w:lineRule="auto"/>
        <w:ind w:left="379.5263671875" w:right="392.872314453125" w:hanging="242.409667968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19. Y. Y. Ahn, J. P. Bagrow, S. Lehmann, Nature 466, 761 (2010).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5930061340332" w:lineRule="auto"/>
        <w:ind w:left="134.327392578125" w:right="301.878662109375"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20. D. Bridges, G. B. Moorhead, Sci. STKE 2005, re10 (2005). 21. P. J. Schoonheim et al., Plant J. 49, 289 (2007). 22. P. J. Seo, S. G. Kim, C. M. Park, Trends Plant Sci. 13, 550 (2008).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133544921875"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23. R. Wen et al., Plant Cell 20, 213 (2008).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267822265625"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24. A. Wagner, Mol. Biol. Evol. 18, 1283 (2001).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536304473877" w:lineRule="auto"/>
        <w:ind w:left="134.3548583984375" w:right="618.0712890625" w:hanging="0.0140380859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25. M. Lynch, J. S. Conery, Science 290, 1151 (2000). 26. A. Wagner, Proc. Biol. Sci. 270, 457 (2003).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26212310791" w:lineRule="auto"/>
        <w:ind w:left="372.845458984375" w:right="313.7890625" w:hanging="238.489990234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27. S. Maslov, K. Sneppen, K. A. Eriksen, K. K. Yan, BMC Evol. Biol. 4, 9 (2004).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126224517822" w:lineRule="auto"/>
        <w:ind w:left="372.845458984375" w:right="305.43701171875" w:hanging="238.504028320312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28. K. Hanada, T. Kuromori, F. Myouga, T. Toyoda, K. Shinozaki, PLoS Genet. 5, e1000781 (2009).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536304473877" w:lineRule="auto"/>
        <w:ind w:left="378.717041015625" w:right="466.319580078125" w:hanging="244.36157226562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29. R. Pastor-Satorras, E. Smith, R. V. Solé, J. Theor. Biol. 222, 199 (2003).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672203063965" w:lineRule="auto"/>
        <w:ind w:left="375.8026123046875" w:right="557.46826171875" w:hanging="242.270507812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30. A. Vázquez, A. Flammini, A. Maritan, A. Vespignani, Complexus 1, 38 (2003).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90172576904297" w:lineRule="auto"/>
        <w:ind w:left="3528.397216796875" w:right="27.6025390625" w:hanging="3394.85107421875"/>
        <w:jc w:val="lef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31. E. D. Levy, C. R. Landry, S. W. Michnick, Sci. Signal. 2, </w:t>
      </w: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Downloaded from https://www.science.org at University of Notre Dame on October 15, 202</w:t>
      </w: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5</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9765625"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pe11 (2009).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7753925323486" w:lineRule="auto"/>
        <w:ind w:left="133.5455322265625" w:right="304.8779296875" w:firstLine="6.103515625E-4"/>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32. H. Innan, F. Kondrashov, Nat. Rev. Genet. 11, 97 (2010). 33. M. Freeling, Annu. Rev. Plant Biol. 60, 433 (2009). 34. Y. Guan, M. J. Dunham, O. G. Troyanskaya, Genetics 175, 933 (2007).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603538513184" w:lineRule="auto"/>
        <w:ind w:left="133.5455322265625" w:right="305.672607421875"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35. G. Blanc, K. H. Wolfe, Plant Cell 16, 1679 (2004). 36. T. Casneuf, S. De Bodt, J. Raes, S. Maere, Y. Van de Peer, Genome Biol. 7, R13 (2006).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603538513184" w:lineRule="auto"/>
        <w:ind w:left="378.7445068359375" w:right="388.70361328125" w:hanging="245.198974609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37. E. W. Ganko, B. C. Meyers, T. J. Vision, Mol. Biol. Evol. 24, 2298 (2007).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126224517822" w:lineRule="auto"/>
        <w:ind w:left="133.5595703125" w:right="304.906005859375" w:firstLine="6.103515625E-4"/>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38. C. Shou et al., PLOS Comput. Biol. 7, e1001050 (2011). 39. M. Dreze et al., Nat. Methods 6, 843 (2009).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6864166259766" w:lineRule="auto"/>
        <w:ind w:left="131.3140869140625" w:right="302.618408203125" w:hanging="0.0140380859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40. A. L. Barabási, Z. N. Oltvai, Nat. Rev. Genet. 5, 101 (2004). 41. G. D. Amoutzias et al., Proc. Natl. Acad. Sci. U.S.A. 107, 2967 (2010).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126224517822" w:lineRule="auto"/>
        <w:ind w:left="372.900390625" w:right="558.583984375" w:hanging="241.5716552734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42. A. E. Mayo, Y. Setty, S. Shavit, A. Zaslaver, U. Alon, PLoS Biol. 4, e45 (2006).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7762508392334" w:lineRule="auto"/>
        <w:ind w:left="131.3287353515625" w:right="305.6298828125" w:firstLine="0"/>
        <w:jc w:val="center"/>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43. M. S. Mukhtar et al., Science 333, 596 (2011). Acknowledgments: We thank P. Benfey, H. Yu, M. Nordborg, P. Ronald, M Snyder, and R. Wing as well as members of the Dana-Farber Cancer Institute Center for Cancer Systems Biology, for helpful discussions. This work was supported by the following grants: NSF 0703905 to M.V., J.R.E., and D.E.H.; National Human Genome Research Institute R01HG001715 to M.V., D.E.H., and F.P.R.; NSF 0520253 and NSF 0313578 to J.R.E.; Canada Excellence Research Chairs Program and Canadian Institute for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7762508392334" w:lineRule="auto"/>
        <w:ind w:left="371.771240234375" w:right="297.401123046875" w:firstLine="0.6976318359375"/>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Advanced Research Fellowship to F.P.R.; James S. McDonnell Foundation 220020084 to A.-L.B; Sixth Framework Programme LSHG-CT-2006-037704 (AGRON-OMICS) to C.L.; National Institute of General Medical Sciences R01GM066025 to J.L.D.; U.S. Department of Agriculture, Agricultural Research Service 1907-21000-030 to D.W.; NIH National Research Service Award fellowships F32HG004098 to M.T. and F32HG004830 to R.J.S.; Biotechnology and Biological Sciences Research Council grant F005806 to Jim Beynon in support of J.M.; and NSF 0703908 to D.W. in support of J.S. and W.S. M.V. is a Chercheur Qualifié Honoraire from the Fonds de la Recherche Scientifique (FRS-FNRS, Wallonia-Brussels Federation, Belgium).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6507568359375"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Data reported here are available at the Web site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9765625"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http://interactome.dfci.harvard.edu/A_thaliana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7181396484375" w:line="211.7338514328003" w:lineRule="auto"/>
        <w:ind w:left="85.6884765625" w:right="296.263427734375" w:hanging="11.9549560546875"/>
        <w:jc w:val="left"/>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Arabidopsis Interactome Mapping Consortium Authorship of this paper should be cited as “Arabidopsis Interactome Mapping Consortium.” Participants are arranged by working group, then listed in alphabetical order, except for chairs, co-chairs, and project leaders when indicated. Matija Dreze, Anne-Ruxandra Carvunis, Benoit Charloteaux, Mary Galli, Samuel J. Pevzner, and Murat Tasan contributed equally to this work and should be considered co-first authors. Steering group: Pascal Braun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(chair), Anne-Ruxandra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9120426177979" w:lineRule="auto"/>
        <w:ind w:left="96.6180419921875" w:right="304.9560546875" w:hanging="5.5389404296875"/>
        <w:jc w:val="left"/>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Carvunis,</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1,2,3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Benoit Charloteaux,</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1,2,4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Matija Dreze,</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1,2,5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Joseph R. Ecker,</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6,7</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David E. Hill,</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Frederick P. Roth,</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1,8</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Marc Vidal</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242328643799" w:lineRule="auto"/>
        <w:ind w:left="95.8502197265625" w:right="297.972412109375" w:hanging="4.7686767578125"/>
        <w:jc w:val="both"/>
        <w:rPr>
          <w:rFonts w:ascii="Arial" w:cs="Arial" w:eastAsia="Arial" w:hAnsi="Arial"/>
          <w:b w:val="0"/>
          <w:i w:val="0"/>
          <w:smallCaps w:val="0"/>
          <w:strike w:val="0"/>
          <w:color w:val="231f1f"/>
          <w:sz w:val="14.943599700927734"/>
          <w:szCs w:val="14.943599700927734"/>
          <w:u w:val="none"/>
          <w:shd w:fill="auto" w:val="clear"/>
          <w:vertAlign w:val="baseline"/>
        </w:rPr>
        <w:sectPr>
          <w:type w:val="continuous"/>
          <w:pgSz w:h="15120" w:w="11880" w:orient="portrait"/>
          <w:pgMar w:bottom="239.215087890625" w:top="318.272705078125" w:left="356.88243865966797" w:right="450.72021484375" w:header="0" w:footer="720"/>
          <w:cols w:equalWidth="0" w:num="3">
            <w:col w:space="0" w:w="3700"/>
            <w:col w:space="0" w:w="3700"/>
            <w:col w:space="0" w:w="3700"/>
          </w:cols>
        </w:sect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ORFeome group: Mary Galli</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(project leader), Padmavathi Balumuri,</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9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Vanessa Bautista,</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Jonathan D. Chesnut,</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9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Rosa Cheuk Kim,</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Chris de los Reyes,</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Patrick Gilles,</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9</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Christopher J. Kim,</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231f1f"/>
          <w:sz w:val="10.56593132019043"/>
          <w:szCs w:val="10.5659313201904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Uday Matrubutham,</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9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Jyotika Mirchandani,</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9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Eric Olivares,</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9</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0714111328125" w:line="240"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336.2518310546875" w:right="339.94873046875" w:header="0" w:footer="720"/>
          <w:cols w:equalWidth="0" w:num="1">
            <w:col w:space="0" w:w="11203.799438476562"/>
          </w:cols>
        </w:sectPr>
      </w:pPr>
      <w:r w:rsidDel="00000000" w:rsidR="00000000" w:rsidRPr="00000000">
        <w:rPr>
          <w:rFonts w:ascii="Arial" w:cs="Arial" w:eastAsia="Arial" w:hAnsi="Arial"/>
          <w:b w:val="0"/>
          <w:i w:val="0"/>
          <w:smallCaps w:val="0"/>
          <w:strike w:val="0"/>
          <w:color w:val="231f1f"/>
          <w:sz w:val="19.925199508666992"/>
          <w:szCs w:val="19.925199508666992"/>
          <w:u w:val="none"/>
          <w:shd w:fill="auto" w:val="clear"/>
          <w:vertAlign w:val="baseline"/>
          <w:rtl w:val="0"/>
        </w:rPr>
        <w:t xml:space="preserve">606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29 JULY 2011 VOL 333 SCIENCE www.sciencemag.org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7963371276855" w:lineRule="auto"/>
        <w:ind w:left="11.668472290039062" w:right="263.9794921875" w:hanging="5.5416107177734375"/>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Suswapna Patnaik,</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9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Rosa Quan,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Gopalakrishna Ramaswamy,</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9</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Paul Shinn,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Geetha M. Swamilingiah,</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9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Stacy Wu,</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Joseph R. Ecker</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6,7</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(chair).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4042205810547" w:lineRule="auto"/>
        <w:ind w:left="9.58282470703125" w:right="262.74139404296875" w:firstLine="1.1734771728515625"/>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Interactome data acquisition group: Matija Dreze</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1,2,5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(project leader), Danielle Byrdsong,</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Amélie Dricot,</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Melissa Duarte,</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0.56593132019043"/>
          <w:szCs w:val="10.5659313201904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Fana Gebreab,</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Bryan J. Gutierrez,</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Andrew MacWilliams,</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0.56593132019043"/>
          <w:szCs w:val="10.5659313201904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Dario Monachello,</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M. Shahid Mukhtar,</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11</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Matthew M.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1855125427246" w:lineRule="auto"/>
        <w:ind w:left="5.404052734375" w:right="265.380859375" w:firstLine="6.2622833251953125"/>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Poulin,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Patrick Reichert,</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Viviana Romero,</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Stanley Tam,</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0.56593132019043"/>
          <w:szCs w:val="10.5659313201904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Selma Waaijers,</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Evan M. Weiner,</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Marc Vidal</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(co chair), David E. Hill</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(co-chair), Pascal Braun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(chair).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4852180480957" w:lineRule="auto"/>
        <w:ind w:left="0.605621337890625" w:right="262.74139404296875" w:firstLine="0.0128173828125"/>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wNAPPA interactome validation group: Mary Galli</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(project leader), Anne-Ruxandra Carvunis,</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1,2,3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Michael E. Cusick,</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Matija Dreze,</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1,2,5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Viviana Romero,</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Frederick P. Roth,</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1,8</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Murat Tasan,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8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Junshi Yazaki,</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7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Pascal Braun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(co-chair), Joseph R. Ecker</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6,7</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(chair).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0019989013672" w:lineRule="auto"/>
        <w:ind w:left="0" w:right="261.49932861328125" w:firstLine="10.756301879882812"/>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Bioinformatics and analysis group: Anne-Ruxandra Carvunis</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1,2,3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(project leader), Yong-Yeol Ahn,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1,10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Albert-László Barabási,</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1,10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Benoit Charloteaux,</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1,2,4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Huaming Chen,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Michael E. Cusick,</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Jeffery L. Dangl,</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11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Matija Dreze,</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1,2,5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Joseph R. Ecker,</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6,7</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Changyu Fan,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Lantian Gai,</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Mary Galli,</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Gourab Ghoshal,</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1,10</w:t>
      </w:r>
      <w:r w:rsidDel="00000000" w:rsidR="00000000" w:rsidRPr="00000000">
        <w:rPr>
          <w:rFonts w:ascii="Arial" w:cs="Arial" w:eastAsia="Arial" w:hAnsi="Arial"/>
          <w:b w:val="0"/>
          <w:i w:val="0"/>
          <w:smallCaps w:val="0"/>
          <w:strike w:val="0"/>
          <w:color w:val="231f1f"/>
          <w:sz w:val="10.56593132019043"/>
          <w:szCs w:val="10.5659313201904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Tong Hao,</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David E. Hill,</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Claire Lurin,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Tijana Milenkovic,</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13</w:t>
      </w:r>
      <w:r w:rsidDel="00000000" w:rsidR="00000000" w:rsidRPr="00000000">
        <w:rPr>
          <w:rFonts w:ascii="Arial" w:cs="Arial" w:eastAsia="Arial" w:hAnsi="Arial"/>
          <w:b w:val="0"/>
          <w:i w:val="0"/>
          <w:smallCaps w:val="0"/>
          <w:strike w:val="0"/>
          <w:color w:val="231f1f"/>
          <w:sz w:val="10.56593132019043"/>
          <w:szCs w:val="10.5659313201904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Jonathan Moore,</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14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 Shahid Mukhtar,</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11</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Samuel J. Pevzner,</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1,2,15,16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Natasa Przulj,</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17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Sabrina Rabello,</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1,10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Edward A. Rietman,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Thomas Rolland,</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Frederick P. Roth,</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1,8</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Balaji Santhanam,</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Robert J. Schmitz,</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7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William Spooner,</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18,19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Joshua Stein,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18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Murat Tasan,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8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Jean Vandenhaute,</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Doreen Ware,</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18,20</w:t>
      </w:r>
      <w:r w:rsidDel="00000000" w:rsidR="00000000" w:rsidRPr="00000000">
        <w:rPr>
          <w:rFonts w:ascii="Arial" w:cs="Arial" w:eastAsia="Arial" w:hAnsi="Arial"/>
          <w:b w:val="0"/>
          <w:i w:val="0"/>
          <w:smallCaps w:val="0"/>
          <w:strike w:val="0"/>
          <w:color w:val="231f1f"/>
          <w:sz w:val="10.56593132019043"/>
          <w:szCs w:val="10.5659313201904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Pascal Braun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(co-chair), Marc Vidal</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(chair).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8681049346924" w:lineRule="auto"/>
        <w:ind w:left="6.131134033203125" w:right="260.5126953125" w:hanging="4.4806671142578125"/>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Writing group: Pascal Braun</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(chair), Anne-Ruxandra Carvunis,</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1,2,3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Benoit Charloteaux,</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1,2,4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Matija Dreze,</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1,2,5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Mary Galli,</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Marc Vidal</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 (co-chair).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11.57610893249512" w:lineRule="auto"/>
        <w:ind w:left="5.2333831787109375" w:right="259.6331787109375" w:firstLine="2.7613067626953125"/>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Center for Cancer Systems Biology (CCSB) and Department of Cancer Biology, Dana-Farber Cancer Institute, Boston, MA 02215, USA.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Department of Genetics, Harvard Medical School,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71875" w:line="211.20758056640625" w:lineRule="auto"/>
        <w:ind w:left="0" w:right="280.3997802734375" w:firstLine="0"/>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Boston, MA 02115, USA.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Computational and Mathematical Biology Group, Techniques de l’Ingénierie Médicale et de la Complexité–Informatique, Mathématiques et Applica tions de Grenoble, CNRS UMR5525 and Université de Grenoble, Faculté de Médecine, 38706 La Tronche Cedex, France.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Unit of Animal Genomics, GIGA-R and Faculty of </w:t>
      </w:r>
      <w:r w:rsidDel="00000000" w:rsidR="00000000" w:rsidRPr="00000000">
        <w:rPr>
          <w:rFonts w:ascii="Arial" w:cs="Arial" w:eastAsia="Arial" w:hAnsi="Arial"/>
          <w:b w:val="0"/>
          <w:i w:val="0"/>
          <w:smallCaps w:val="0"/>
          <w:strike w:val="0"/>
          <w:color w:val="231f1f"/>
          <w:sz w:val="24.905999501546226"/>
          <w:szCs w:val="24.905999501546226"/>
          <w:u w:val="none"/>
          <w:shd w:fill="auto" w:val="clear"/>
          <w:vertAlign w:val="superscript"/>
          <w:rtl w:val="0"/>
        </w:rPr>
        <w:t xml:space="preserve">Veterinary Medicine, University of Liège, 4000 Liège, Wallonia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Brussels Federation, Belgium.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Unité de Recherche en Biologie Moléculaire, Facultés Universitaires Notre-Dame de la Paix, 5000 Namur, Wallonia-Brussels Federation, Belgium.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Genomic Analysis Laboratory, Salk Institute for Biological Studies, La Jolla, CA 92037, USA.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7</w:t>
      </w:r>
      <w:r w:rsidDel="00000000" w:rsidR="00000000" w:rsidRPr="00000000">
        <w:rPr>
          <w:rFonts w:ascii="Arial" w:cs="Arial" w:eastAsia="Arial" w:hAnsi="Arial"/>
          <w:b w:val="0"/>
          <w:i w:val="0"/>
          <w:smallCaps w:val="0"/>
          <w:strike w:val="0"/>
          <w:color w:val="231f1f"/>
          <w:sz w:val="24.905999501546226"/>
          <w:szCs w:val="24.905999501546226"/>
          <w:u w:val="none"/>
          <w:shd w:fill="auto" w:val="clear"/>
          <w:vertAlign w:val="superscript"/>
          <w:rtl w:val="0"/>
        </w:rPr>
        <w:t xml:space="preserve">Plant Biology Laboratory, Salk Insti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tute for Biological Studies, La Jolla, CA 92037, USA.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Depart ment of Biological Chemistry and Molecular Pharmacology, Harvard Medical School, Boston, MA 02115, USA. </w:t>
      </w:r>
      <w:r w:rsidDel="00000000" w:rsidR="00000000" w:rsidRPr="00000000">
        <w:rPr>
          <w:rFonts w:ascii="Arial" w:cs="Arial" w:eastAsia="Arial" w:hAnsi="Arial"/>
          <w:b w:val="0"/>
          <w:i w:val="0"/>
          <w:smallCaps w:val="0"/>
          <w:strike w:val="0"/>
          <w:color w:val="231f1f"/>
          <w:sz w:val="11.739583015441895"/>
          <w:szCs w:val="11.739583015441895"/>
          <w:u w:val="none"/>
          <w:shd w:fill="auto" w:val="clear"/>
          <w:vertAlign w:val="superscript"/>
          <w:rtl w:val="0"/>
        </w:rPr>
        <w:t xml:space="preserve">9</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Life Technologies, Carlsbad, CA 92008, USA.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10</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Center for Complex Network Research (CCNR), Department of Physics, Northeastern University, Boston, MA 02115, USA.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11</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Depart ment of Biology, University of North Carolina at Chapel Hill, Chapel Hill, NC 27599, USA. </w:t>
      </w:r>
      <w:r w:rsidDel="00000000" w:rsidR="00000000" w:rsidRPr="00000000">
        <w:rPr>
          <w:rFonts w:ascii="Arial" w:cs="Arial" w:eastAsia="Arial" w:hAnsi="Arial"/>
          <w:b w:val="0"/>
          <w:i w:val="0"/>
          <w:smallCaps w:val="0"/>
          <w:strike w:val="0"/>
          <w:color w:val="231f1f"/>
          <w:sz w:val="11.739583015441895"/>
          <w:szCs w:val="11.739583015441895"/>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Unité de Recherche en Génomique Végétale, Unités Mixtes de Recherche Institut Nationale de la Recherche Agronomique/Université Evry-Val d’Essonne ERL Centre National de la Recherche Scientifique 91057, Evry Cedex, France.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13</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Department of Computer Science and Engineering, University of Notre Dame, Notre Dame, IN 46556, USA.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14</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Warwick Systems Biology Centre, Coventry House, University of Warwick, Coventry, CV4 7AL, UK.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15</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Biomedical Engineering Department, Boston University, Boston, MA 02215, USA.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16</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Boston University School of Medicine, Boston, MA 02118, USA.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17</w:t>
      </w:r>
      <w:r w:rsidDel="00000000" w:rsidR="00000000" w:rsidRPr="00000000">
        <w:rPr>
          <w:rFonts w:ascii="Arial" w:cs="Arial" w:eastAsia="Arial" w:hAnsi="Arial"/>
          <w:b w:val="0"/>
          <w:i w:val="0"/>
          <w:smallCaps w:val="0"/>
          <w:strike w:val="0"/>
          <w:color w:val="231f1f"/>
          <w:sz w:val="24.905999501546226"/>
          <w:szCs w:val="24.905999501546226"/>
          <w:u w:val="none"/>
          <w:shd w:fill="auto" w:val="clear"/>
          <w:vertAlign w:val="superscript"/>
          <w:rtl w:val="0"/>
        </w:rPr>
        <w:t xml:space="preserve">Department of Comput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ing, Imperial College London, London SW7 2AZ, UK.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18</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Cold Spring Harbor Laboratory, Cold Spring Harbor, NY 11724, USA.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19</w:t>
      </w:r>
      <w:r w:rsidDel="00000000" w:rsidR="00000000" w:rsidRPr="00000000">
        <w:rPr>
          <w:rFonts w:ascii="Arial" w:cs="Arial" w:eastAsia="Arial" w:hAnsi="Arial"/>
          <w:b w:val="0"/>
          <w:i w:val="0"/>
          <w:smallCaps w:val="0"/>
          <w:strike w:val="0"/>
          <w:color w:val="231f1f"/>
          <w:sz w:val="24.905999501546226"/>
          <w:szCs w:val="24.905999501546226"/>
          <w:u w:val="none"/>
          <w:shd w:fill="auto" w:val="clear"/>
          <w:vertAlign w:val="superscript"/>
          <w:rtl w:val="0"/>
        </w:rPr>
        <w:t xml:space="preserve">Eagle Genomics Ltd., Babraham Research Campus, Cam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bridge, CB4 1JD, UK.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20</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United States Department of Ag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857421875" w:line="211.5757656097412" w:lineRule="auto"/>
        <w:ind w:left="0" w:right="301.49658203125" w:firstLine="0"/>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riculture, Agricultural Research Service, Robert W. Holley Center for Agriculture and Health, Cornell University, Ithaca, NY 14853, USA.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70849609375" w:line="212.49828815460205" w:lineRule="auto"/>
        <w:ind w:left="0" w:right="305.367431640625" w:firstLine="0"/>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‡Present address: Donnelly Centre for Cellular and Biomolec ular Research, University of Toronto, Toronto, Ontario M5S3E1, Canada and Samuel Lunenfeld Research Institute, Mt. Sinai Hospital, Toronto, Ontario M5G1X5, Canada.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075653076172" w:lineRule="auto"/>
        <w:ind w:left="0" w:right="306.204833984375" w:firstLine="0"/>
        <w:jc w:val="left"/>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§Present address: Foley &amp; Lardner LLP, 3579 Valley Centre Drive, Suite 300, San Diego, CA 92130, USA.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||Deceased.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531059265137" w:lineRule="auto"/>
        <w:ind w:left="0" w:right="307.89306640625" w:firstLine="0"/>
        <w:jc w:val="left"/>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¶Present address: Pacific Biosciences, 940 Hamilton Drive, Menlo Park, CA 94025, USA.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1689453125" w:line="214.71908569335938" w:lineRule="auto"/>
        <w:ind w:left="0" w:right="305.96435546875" w:firstLine="0"/>
        <w:jc w:val="left"/>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#Present address: Thermo Fisher Scientific, BioSciences Di vision, Bangalore-560011, India.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05728816986084" w:lineRule="auto"/>
        <w:ind w:left="0" w:right="305.1123046875" w:firstLine="0"/>
        <w:jc w:val="left"/>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**Present address: Centre de Génétique Moléculaire du C.N.R.S., 1 Avenue de la Terrasse, 91190 Gif-sur-Yvette, France. ††Present address: Department of Biology, University of Ala bama at Birmingham, Birmingham, AL 35294, USA. ‡‡Present address: University of Utrecht, 3508 TC Utrecht, The Netherlands.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559989929199" w:lineRule="auto"/>
        <w:ind w:left="3404.0838623046875" w:right="31.915283203125" w:hanging="3404.0838623046875"/>
        <w:jc w:val="lef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§§Present address: Center of Cancer Systems Biology, </w:t>
      </w:r>
      <w:r w:rsidDel="00000000" w:rsidR="00000000" w:rsidRPr="00000000">
        <w:rPr>
          <w:rFonts w:ascii="Times" w:cs="Times" w:eastAsia="Times" w:hAnsi="Times"/>
          <w:b w:val="0"/>
          <w:i w:val="0"/>
          <w:smallCaps w:val="0"/>
          <w:strike w:val="0"/>
          <w:color w:val="000000"/>
          <w:sz w:val="26.666666666666668"/>
          <w:szCs w:val="26.666666666666668"/>
          <w:u w:val="none"/>
          <w:shd w:fill="auto" w:val="clear"/>
          <w:vertAlign w:val="superscript"/>
          <w:rtl w:val="0"/>
        </w:rPr>
        <w:t xml:space="preserve">Downloaded from https://www.science.org at University of Notre Dame on October 15, 202</w:t>
      </w: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5</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4531059265137" w:lineRule="auto"/>
        <w:ind w:left="0" w:right="301.15234375" w:firstLine="0"/>
        <w:jc w:val="left"/>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St. Elizabeth's Medical Center, Tufts University School of Medicine, Boston, MA 02135, USA.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23291015625" w:line="240" w:lineRule="auto"/>
        <w:ind w:left="0" w:right="0" w:firstLine="0"/>
        <w:jc w:val="left"/>
        <w:rPr>
          <w:rFonts w:ascii="Arial" w:cs="Arial" w:eastAsia="Arial" w:hAnsi="Arial"/>
          <w:b w:val="0"/>
          <w:i w:val="0"/>
          <w:smallCaps w:val="0"/>
          <w:strike w:val="0"/>
          <w:color w:val="231f1f"/>
          <w:sz w:val="15.940400123596191"/>
          <w:szCs w:val="15.940400123596191"/>
          <w:u w:val="none"/>
          <w:shd w:fill="auto" w:val="clear"/>
          <w:vertAlign w:val="baseline"/>
        </w:rPr>
      </w:pPr>
      <w:r w:rsidDel="00000000" w:rsidR="00000000" w:rsidRPr="00000000">
        <w:rPr>
          <w:rFonts w:ascii="Arial" w:cs="Arial" w:eastAsia="Arial" w:hAnsi="Arial"/>
          <w:b w:val="0"/>
          <w:i w:val="0"/>
          <w:smallCaps w:val="0"/>
          <w:strike w:val="0"/>
          <w:color w:val="231f1f"/>
          <w:sz w:val="15.940400123596191"/>
          <w:szCs w:val="15.940400123596191"/>
          <w:u w:val="none"/>
          <w:shd w:fill="auto" w:val="clear"/>
          <w:vertAlign w:val="baseline"/>
          <w:rtl w:val="0"/>
        </w:rPr>
        <w:t xml:space="preserve">Supporting Online Material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9603538513184" w:lineRule="auto"/>
        <w:ind w:left="0" w:right="659.90966796875"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www.sciencemag.org/cgi/content/full/333/6042/601/DC1 SOM Text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Figs. S1 to S47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Tables S1 to S12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References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3349609375"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7 February 2011; accepted 10 June 2011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1f"/>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1f"/>
          <w:sz w:val="13.947600364685059"/>
          <w:szCs w:val="13.947600364685059"/>
          <w:u w:val="none"/>
          <w:shd w:fill="auto" w:val="clear"/>
          <w:vertAlign w:val="baseline"/>
          <w:rtl w:val="0"/>
        </w:rPr>
        <w:t xml:space="preserve">10.1126/science.1203877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85302734375" w:line="240" w:lineRule="auto"/>
        <w:ind w:left="0" w:right="401.0205078125" w:firstLine="0"/>
        <w:jc w:val="right"/>
        <w:rPr>
          <w:rFonts w:ascii="Arial" w:cs="Arial" w:eastAsia="Arial" w:hAnsi="Arial"/>
          <w:b w:val="0"/>
          <w:i w:val="0"/>
          <w:smallCaps w:val="0"/>
          <w:strike w:val="0"/>
          <w:color w:val="ffffff"/>
          <w:sz w:val="43.835601806640625"/>
          <w:szCs w:val="43.835601806640625"/>
          <w:u w:val="none"/>
          <w:shd w:fill="auto" w:val="clear"/>
          <w:vertAlign w:val="baseline"/>
        </w:rPr>
        <w:sectPr>
          <w:type w:val="continuous"/>
          <w:pgSz w:h="15120" w:w="11880" w:orient="portrait"/>
          <w:pgMar w:bottom="239.215087890625" w:top="318.272705078125" w:left="721.1955261230469" w:right="450.72021484375" w:header="0" w:footer="720"/>
          <w:cols w:equalWidth="0" w:num="3">
            <w:col w:space="0" w:w="3580"/>
            <w:col w:space="0" w:w="3580"/>
            <w:col w:space="0" w:w="3580"/>
          </w:cols>
        </w:sectPr>
      </w:pPr>
      <w:r w:rsidDel="00000000" w:rsidR="00000000" w:rsidRPr="00000000">
        <w:rPr>
          <w:rFonts w:ascii="Arial" w:cs="Arial" w:eastAsia="Arial" w:hAnsi="Arial"/>
          <w:b w:val="0"/>
          <w:i w:val="0"/>
          <w:smallCaps w:val="0"/>
          <w:strike w:val="0"/>
          <w:color w:val="ffffff"/>
          <w:sz w:val="43.835601806640625"/>
          <w:szCs w:val="43.835601806640625"/>
          <w:u w:val="none"/>
          <w:shd w:fill="808284" w:val="clear"/>
          <w:vertAlign w:val="baseline"/>
          <w:rtl w:val="0"/>
        </w:rPr>
        <w:t xml:space="preserve">REPORTS</w:t>
      </w:r>
      <w:r w:rsidDel="00000000" w:rsidR="00000000" w:rsidRPr="00000000">
        <w:rPr>
          <w:rFonts w:ascii="Arial" w:cs="Arial" w:eastAsia="Arial" w:hAnsi="Arial"/>
          <w:b w:val="0"/>
          <w:i w:val="0"/>
          <w:smallCaps w:val="0"/>
          <w:strike w:val="0"/>
          <w:color w:val="ffffff"/>
          <w:sz w:val="43.835601806640625"/>
          <w:szCs w:val="43.83560180664062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030517578125" w:line="240" w:lineRule="auto"/>
        <w:ind w:left="0" w:right="0" w:firstLine="0"/>
        <w:jc w:val="left"/>
        <w:rPr>
          <w:rFonts w:ascii="Arial" w:cs="Arial" w:eastAsia="Arial" w:hAnsi="Arial"/>
          <w:b w:val="0"/>
          <w:i w:val="0"/>
          <w:smallCaps w:val="0"/>
          <w:strike w:val="0"/>
          <w:color w:val="231f1f"/>
          <w:sz w:val="43.835601806640625"/>
          <w:szCs w:val="43.835601806640625"/>
          <w:u w:val="none"/>
          <w:shd w:fill="auto" w:val="clear"/>
          <w:vertAlign w:val="baseline"/>
        </w:rPr>
      </w:pPr>
      <w:r w:rsidDel="00000000" w:rsidR="00000000" w:rsidRPr="00000000">
        <w:rPr>
          <w:rFonts w:ascii="Arial" w:cs="Arial" w:eastAsia="Arial" w:hAnsi="Arial"/>
          <w:b w:val="0"/>
          <w:i w:val="0"/>
          <w:smallCaps w:val="0"/>
          <w:strike w:val="0"/>
          <w:color w:val="231f1f"/>
          <w:sz w:val="43.835601806640625"/>
          <w:szCs w:val="43.835601806640625"/>
          <w:u w:val="none"/>
          <w:shd w:fill="auto" w:val="clear"/>
          <w:vertAlign w:val="baseline"/>
          <w:rtl w:val="0"/>
        </w:rPr>
        <w:t xml:space="preserve">Friction Anisotropy</w:t>
      </w:r>
      <w:r w:rsidDel="00000000" w:rsidR="00000000" w:rsidRPr="00000000">
        <w:rPr>
          <w:rFonts w:ascii="Arial" w:cs="Arial" w:eastAsia="Arial" w:hAnsi="Arial"/>
          <w:b w:val="0"/>
          <w:i w:val="1"/>
          <w:smallCaps w:val="0"/>
          <w:strike w:val="0"/>
          <w:color w:val="231f1f"/>
          <w:sz w:val="43.835601806640625"/>
          <w:szCs w:val="43.83560180664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1f"/>
          <w:sz w:val="43.835601806640625"/>
          <w:szCs w:val="43.835601806640625"/>
          <w:u w:val="none"/>
          <w:shd w:fill="auto" w:val="clear"/>
          <w:vertAlign w:val="baseline"/>
          <w:rtl w:val="0"/>
        </w:rPr>
        <w:t xml:space="preserve">Driven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0905323028564" w:lineRule="auto"/>
        <w:ind w:left="0" w:right="0" w:firstLine="0"/>
        <w:jc w:val="left"/>
        <w:rPr>
          <w:rFonts w:ascii="Arial" w:cs="Arial" w:eastAsia="Arial" w:hAnsi="Arial"/>
          <w:b w:val="0"/>
          <w:i w:val="0"/>
          <w:smallCaps w:val="0"/>
          <w:strike w:val="0"/>
          <w:color w:val="231f1f"/>
          <w:sz w:val="43.835601806640625"/>
          <w:szCs w:val="43.835601806640625"/>
          <w:u w:val="none"/>
          <w:shd w:fill="auto" w:val="clear"/>
          <w:vertAlign w:val="baseline"/>
        </w:rPr>
      </w:pPr>
      <w:r w:rsidDel="00000000" w:rsidR="00000000" w:rsidRPr="00000000">
        <w:rPr>
          <w:rFonts w:ascii="Arial" w:cs="Arial" w:eastAsia="Arial" w:hAnsi="Arial"/>
          <w:b w:val="0"/>
          <w:i w:val="0"/>
          <w:smallCaps w:val="0"/>
          <w:strike w:val="0"/>
          <w:color w:val="231f1f"/>
          <w:sz w:val="43.835601806640625"/>
          <w:szCs w:val="43.835601806640625"/>
          <w:u w:val="none"/>
          <w:shd w:fill="auto" w:val="clear"/>
          <w:vertAlign w:val="baseline"/>
          <w:rtl w:val="0"/>
        </w:rPr>
        <w:t xml:space="preserve">Domain Imaging on Exfoliated Monolayer Graphene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73779296875" w:line="238.94614219665527" w:lineRule="auto"/>
        <w:ind w:left="0" w:right="0" w:firstLine="0"/>
        <w:jc w:val="left"/>
        <w:rPr>
          <w:rFonts w:ascii="Arial" w:cs="Arial" w:eastAsia="Arial" w:hAnsi="Arial"/>
          <w:b w:val="0"/>
          <w:i w:val="0"/>
          <w:smallCaps w:val="0"/>
          <w:strike w:val="0"/>
          <w:color w:val="231f1f"/>
          <w:sz w:val="12.679367065429688"/>
          <w:szCs w:val="12.679367065429688"/>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Jin Sik Choi,</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Jin-Soo Kim,</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Ik-Su Byun,</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Duk Hyun Lee,</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Mi Jung Lee,</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Bae Ho Park,</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Changgu Lee,</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Duhee Yoon,</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Hyeonsik Cheong,</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Ki Ho Lee,</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Young-Woo Son,</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231f1f"/>
          <w:sz w:val="12.679367065429688"/>
          <w:szCs w:val="12.679367065429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Jeong Young Park,</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 Miquel Salmeron</w:t>
      </w:r>
      <w:r w:rsidDel="00000000" w:rsidR="00000000" w:rsidRPr="00000000">
        <w:rPr>
          <w:rFonts w:ascii="Arial" w:cs="Arial" w:eastAsia="Arial" w:hAnsi="Arial"/>
          <w:b w:val="0"/>
          <w:i w:val="0"/>
          <w:smallCaps w:val="0"/>
          <w:strike w:val="0"/>
          <w:color w:val="231f1f"/>
          <w:sz w:val="21.132278442382812"/>
          <w:szCs w:val="21.132278442382812"/>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231f1f"/>
          <w:sz w:val="12.679367065429688"/>
          <w:szCs w:val="12.679367065429688"/>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211181640625" w:line="232.25380897521973"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Graphene produced by exfoliation has not been able to provide an ideal graphene with performance comparable to that predicted by theory, and structural and/or electronic defects have been proposed as one cause of reduced performance. We report the observation of domains on exfoliated monolayer graphene that differ by their friction characteristics, as measured by friction force microscopy. Angle-dependent scanning revealed friction anisotropy with a periodicity of 180° on each friction domain. The friction anisotropy decreased as the applied load increased. We propose that the domains arise from ripple distortions that give rise to anisotropic friction in each domain as a result of the anisotropic puckering of the graphene.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5205612182617" w:lineRule="auto"/>
        <w:ind w:left="0"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sectPr>
          <w:type w:val="continuous"/>
          <w:pgSz w:h="15120" w:w="11880" w:orient="portrait"/>
          <w:pgMar w:bottom="239.215087890625" w:top="318.272705078125" w:left="720.8966064453125" w:right="717.6904296875" w:header="0" w:footer="720"/>
          <w:cols w:equalWidth="0" w:num="2">
            <w:col w:space="0" w:w="5240"/>
            <w:col w:space="0" w:w="5240"/>
          </w:cols>
        </w:sect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Atomic force microscopy (AFM) can be used to study the mechanical properties of surfaces be cause it provides local information about hard ness, deformation, slipperiness, and chemical state. Friction force microscopy (FFM) has been used to investigate elastic deformation, atomic structure, dislocation, and defects (8, 9). Recent studies show that friction depends on the num ber of graphene layers as well as the nature of the graphene-substrate bond (10–12). Puckering in duced by AFM tip scanning has been proposed as the origin of the thickness effects on friction (10). Here, we show the existence of domains on exfoliated monolayers of graphene deposited on silicon oxide that are distinguished by their dif ferent friction characteristics when an AFM tip slides over them. These domains cannot be ob served in AFM topographic images, optical mi croscopy, or micro-Raman spectroscopy.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520263671875" w:line="240" w:lineRule="auto"/>
        <w:ind w:left="23.497467041015625" w:right="0" w:firstLine="0"/>
        <w:jc w:val="left"/>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77.7083969116211"/>
          <w:szCs w:val="77.7083969116211"/>
          <w:u w:val="none"/>
          <w:shd w:fill="auto" w:val="clear"/>
          <w:vertAlign w:val="baseline"/>
          <w:rtl w:val="0"/>
        </w:rPr>
        <w:t xml:space="preserve">T</w:t>
      </w:r>
      <w:r w:rsidDel="00000000" w:rsidR="00000000" w:rsidRPr="00000000">
        <w:rPr>
          <w:rFonts w:ascii="Arial" w:cs="Arial" w:eastAsia="Arial" w:hAnsi="Arial"/>
          <w:b w:val="0"/>
          <w:i w:val="0"/>
          <w:smallCaps w:val="0"/>
          <w:strike w:val="0"/>
          <w:color w:val="231f1f"/>
          <w:sz w:val="29.887666702270508"/>
          <w:szCs w:val="29.887666702270508"/>
          <w:u w:val="none"/>
          <w:shd w:fill="auto" w:val="clear"/>
          <w:vertAlign w:val="superscript"/>
          <w:rtl w:val="0"/>
        </w:rPr>
        <w:t xml:space="preserve">he mechanical exfoliation method to trans </w:t>
      </w: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fer a monolayer of graphene to a substrate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3695735931396" w:lineRule="auto"/>
        <w:ind w:left="0" w:right="177.3211669921875" w:firstLine="474.801330566406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is thought to be a facile method to obtain a single crystalline graphene (1). Mechanical exfoliation, however, may induce strain on the graphene layer during deposition on a substrate and can create wrinkled films and other defects, because the interaction with the substrate might introduce uneven compressive and tensile stresses that are nonuniformly distributed across the film. Structural defects such as atomic defects (2), wrin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07861328125" w:line="232.52978324890137" w:lineRule="auto"/>
        <w:ind w:left="61.9525146484375" w:right="114.31396484375" w:hanging="0.14312744140625"/>
        <w:jc w:val="both"/>
        <w:rPr>
          <w:rFonts w:ascii="Arial" w:cs="Arial" w:eastAsia="Arial" w:hAnsi="Arial"/>
          <w:b w:val="0"/>
          <w:i w:val="0"/>
          <w:smallCaps w:val="0"/>
          <w:strike w:val="0"/>
          <w:color w:val="231f1f"/>
          <w:sz w:val="17.932600021362305"/>
          <w:szCs w:val="17.932600021362305"/>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kles or ripples (3–5), and microscopic corruga tion (6) have already been reported on supported graphene. These defects tend to lower the elec trical performance of graphene devices because they break translational or rotational symmetry. In addition, the boundaries of microscale domains also break the symmetry, as reported for graphene grown by chemical vapor deposition (7). How ever, no experimental observations of microscale domains on mechanically exfoliated monolayer graphene have been reported to date.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87744140625" w:line="210.48555850982666" w:lineRule="auto"/>
        <w:ind w:left="122.6092529296875" w:right="59.39208984375" w:firstLine="7.393798828125"/>
        <w:jc w:val="both"/>
        <w:rPr>
          <w:rFonts w:ascii="Arial" w:cs="Arial" w:eastAsia="Arial" w:hAnsi="Arial"/>
          <w:b w:val="0"/>
          <w:i w:val="0"/>
          <w:smallCaps w:val="0"/>
          <w:strike w:val="0"/>
          <w:color w:val="231f1f"/>
          <w:sz w:val="14.943599700927734"/>
          <w:szCs w:val="14.943599700927734"/>
          <w:u w:val="none"/>
          <w:shd w:fill="auto" w:val="clear"/>
          <w:vertAlign w:val="baseline"/>
        </w:rPr>
      </w:pP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Division of Quantum Phases and Devices, Department of Physics, Konkuk University, Seoul 143-701, Korea.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Depart ment of Mechanical Engineering, Sungkyunkwan University, Suwon 440-746, Korea.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231f1f"/>
          <w:sz w:val="24.905999501546226"/>
          <w:szCs w:val="24.905999501546226"/>
          <w:u w:val="none"/>
          <w:shd w:fill="auto" w:val="clear"/>
          <w:vertAlign w:val="superscript"/>
          <w:rtl w:val="0"/>
        </w:rPr>
        <w:t xml:space="preserve">Department of Physics, Sogang Uni </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versity, Seoul 121-742, Korea.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Korea Institute for Advanced Study, Seoul 130-722, Korea.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Graduate School of Energy, En vironment, Water, and Sustainability, NanoCentury KI, Korea Advanced Institute of Science and Technology, Daejeon 305-701, Korea. </w:t>
      </w:r>
      <w:r w:rsidDel="00000000" w:rsidR="00000000" w:rsidRPr="00000000">
        <w:rPr>
          <w:rFonts w:ascii="Arial" w:cs="Arial" w:eastAsia="Arial" w:hAnsi="Arial"/>
          <w:b w:val="0"/>
          <w:i w:val="0"/>
          <w:smallCaps w:val="0"/>
          <w:strike w:val="0"/>
          <w:color w:val="231f1f"/>
          <w:sz w:val="17.60988553365072"/>
          <w:szCs w:val="17.60988553365072"/>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Materials Science Division, Lawrence Berkeley National Laboratory, Berkeley, CA 94720, USA.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0206298828125" w:line="212.20685005187988" w:lineRule="auto"/>
        <w:ind w:left="130.3790283203125" w:right="62.630615234375" w:hanging="4.632568359375"/>
        <w:jc w:val="both"/>
        <w:rPr>
          <w:rFonts w:ascii="Arial" w:cs="Arial" w:eastAsia="Arial" w:hAnsi="Arial"/>
          <w:b w:val="0"/>
          <w:i w:val="0"/>
          <w:smallCaps w:val="0"/>
          <w:strike w:val="0"/>
          <w:color w:val="231f1f"/>
          <w:sz w:val="14.943599700927734"/>
          <w:szCs w:val="14.943599700927734"/>
          <w:u w:val="none"/>
          <w:shd w:fill="auto" w:val="clear"/>
          <w:vertAlign w:val="baseline"/>
        </w:rPr>
        <w:sectPr>
          <w:type w:val="continuous"/>
          <w:pgSz w:h="15120" w:w="11880" w:orient="portrait"/>
          <w:pgMar w:bottom="239.215087890625" w:top="318.272705078125" w:left="719.8150634765625" w:right="719.57763671875" w:header="0" w:footer="720"/>
          <w:cols w:equalWidth="0" w:num="3">
            <w:col w:space="0" w:w="3500"/>
            <w:col w:space="0" w:w="3500"/>
            <w:col w:space="0" w:w="3500"/>
          </w:cols>
        </w:sectPr>
      </w:pPr>
      <w:r w:rsidDel="00000000" w:rsidR="00000000" w:rsidRPr="00000000">
        <w:rPr>
          <w:rFonts w:ascii="Arial" w:cs="Arial" w:eastAsia="Arial" w:hAnsi="Arial"/>
          <w:b w:val="0"/>
          <w:i w:val="0"/>
          <w:smallCaps w:val="0"/>
          <w:strike w:val="0"/>
          <w:color w:val="231f1f"/>
          <w:sz w:val="14.943599700927734"/>
          <w:szCs w:val="14.943599700927734"/>
          <w:u w:val="none"/>
          <w:shd w:fill="auto" w:val="clear"/>
          <w:vertAlign w:val="baseline"/>
          <w:rtl w:val="0"/>
        </w:rPr>
        <w:t xml:space="preserve">*To whom correspondence should be addressed. E-mail: baehpark@konkuk.ac.kr (B.H.P.); jeongypark@kaist.ac.kr (J.Y.P.)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143341064453" w:line="240" w:lineRule="auto"/>
        <w:ind w:left="0" w:right="1.195068359375" w:firstLine="0"/>
        <w:jc w:val="right"/>
        <w:rPr>
          <w:rFonts w:ascii="Arial" w:cs="Arial" w:eastAsia="Arial" w:hAnsi="Arial"/>
          <w:b w:val="0"/>
          <w:i w:val="0"/>
          <w:smallCaps w:val="0"/>
          <w:strike w:val="0"/>
          <w:color w:val="231f1f"/>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1f"/>
          <w:sz w:val="17.932600021362305"/>
          <w:szCs w:val="17.932600021362305"/>
          <w:u w:val="none"/>
          <w:shd w:fill="auto" w:val="clear"/>
          <w:vertAlign w:val="baseline"/>
          <w:rtl w:val="0"/>
        </w:rPr>
        <w:t xml:space="preserve">www.sciencemag.org SCIENCE VOL 333 29 JULY 2011 </w:t>
      </w:r>
      <w:r w:rsidDel="00000000" w:rsidR="00000000" w:rsidRPr="00000000">
        <w:rPr>
          <w:rFonts w:ascii="Arial" w:cs="Arial" w:eastAsia="Arial" w:hAnsi="Arial"/>
          <w:b w:val="0"/>
          <w:i w:val="0"/>
          <w:smallCaps w:val="0"/>
          <w:strike w:val="0"/>
          <w:color w:val="231f1f"/>
          <w:sz w:val="19.925199508666992"/>
          <w:szCs w:val="19.925199508666992"/>
          <w:u w:val="none"/>
          <w:shd w:fill="auto" w:val="clear"/>
          <w:vertAlign w:val="baseline"/>
          <w:rtl w:val="0"/>
        </w:rPr>
        <w:t xml:space="preserve">607</w:t>
      </w:r>
    </w:p>
    <w:sectPr>
      <w:type w:val="continuous"/>
      <w:pgSz w:h="15120" w:w="11880" w:orient="portrait"/>
      <w:pgMar w:bottom="239.215087890625" w:top="318.272705078125" w:left="336.2518310546875" w:right="339.94873046875" w:header="0" w:footer="720"/>
      <w:cols w:equalWidth="0" w:num="1">
        <w:col w:space="0" w:w="11203.799438476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