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85" w:rsidRPr="00B846A6" w:rsidRDefault="000140E1">
      <w:pPr>
        <w:rPr>
          <w:rFonts w:ascii="Arial" w:hAnsi="Arial" w:cs="Arial"/>
          <w:b/>
          <w:color w:val="00B050"/>
          <w:sz w:val="28"/>
          <w:lang w:val="es-ES"/>
        </w:rPr>
      </w:pPr>
      <w:r w:rsidRPr="00B846A6">
        <w:rPr>
          <w:rFonts w:ascii="Arial" w:hAnsi="Arial" w:cs="Arial"/>
          <w:b/>
          <w:color w:val="00B050"/>
          <w:sz w:val="28"/>
          <w:lang w:val="es-ES"/>
        </w:rPr>
        <w:t>Clase 8</w:t>
      </w:r>
    </w:p>
    <w:p w:rsidR="000140E1" w:rsidRPr="00454DC5" w:rsidRDefault="000140E1">
      <w:pPr>
        <w:rPr>
          <w:rFonts w:ascii="Arial" w:hAnsi="Arial" w:cs="Arial"/>
          <w:sz w:val="26"/>
          <w:szCs w:val="26"/>
          <w:lang w:val="es-ES"/>
        </w:rPr>
      </w:pPr>
      <w:r w:rsidRPr="00454DC5">
        <w:rPr>
          <w:rFonts w:ascii="Arial" w:hAnsi="Arial" w:cs="Arial"/>
          <w:sz w:val="26"/>
          <w:szCs w:val="26"/>
          <w:lang w:val="es-ES"/>
        </w:rPr>
        <w:t xml:space="preserve">El tabaquismo es un factor de riesgo prevenible que se asocia a múltiples enfermedades en todo el mundo. A menudo comienza en la adolescencia cuando los jóvenes tienen contacto por primera vez con el cigarrillo. El 52% de los adultos refieren haber comenzado a fumar entre los 12 y 17 años y el 30% entre los 18 y 20 años. </w:t>
      </w:r>
    </w:p>
    <w:p w:rsidR="000140E1" w:rsidRPr="00454DC5" w:rsidRDefault="000140E1">
      <w:pPr>
        <w:rPr>
          <w:rFonts w:ascii="Arial" w:hAnsi="Arial" w:cs="Arial"/>
          <w:sz w:val="26"/>
          <w:szCs w:val="26"/>
          <w:lang w:val="es-ES"/>
        </w:rPr>
      </w:pPr>
      <w:r w:rsidRPr="00454DC5">
        <w:rPr>
          <w:rFonts w:ascii="Arial" w:hAnsi="Arial" w:cs="Arial"/>
          <w:sz w:val="26"/>
          <w:szCs w:val="26"/>
          <w:lang w:val="es-ES"/>
        </w:rPr>
        <w:t>La investigación fue observacional descripta en un universo de los consultorios 24,24 y 26 del policlínico universitario “héroe de moscada de cárdenas” por el licenciado Marcos Díaz. Todos los encuestados cumplieron con los siguientes criterios: tienen entre 14 y 17 años, ser fumador activo, independientemente del tiempo con el habito, cantidad de cigarrillos que fume y consentimiento de los padres en el periodo de enero a junio del año 2013 el 11,4 de los adolescentes son fumadores y de sexo masculino 78,4% todos fuman públicamente y en su casa lo hace el 62,7%. Entre las cons</w:t>
      </w:r>
      <w:bookmarkStart w:id="0" w:name="_GoBack"/>
      <w:bookmarkEnd w:id="0"/>
      <w:r w:rsidRPr="00454DC5">
        <w:rPr>
          <w:rFonts w:ascii="Arial" w:hAnsi="Arial" w:cs="Arial"/>
          <w:sz w:val="26"/>
          <w:szCs w:val="26"/>
          <w:lang w:val="es-ES"/>
        </w:rPr>
        <w:t>ecuencias que esta adicción provoca tenemos asma, enfermedad cardiaca, ciclo del sueño y la dieta se ve alterada en la mayoría de los casos; además de cáncer de pulmón y bronquitis crónica en la edad adulta.</w:t>
      </w:r>
      <w:r w:rsidR="00B846A6" w:rsidRPr="00454DC5">
        <w:rPr>
          <w:rFonts w:ascii="Arial" w:hAnsi="Arial" w:cs="Arial"/>
          <w:sz w:val="26"/>
          <w:szCs w:val="26"/>
          <w:lang w:val="es-ES"/>
        </w:rPr>
        <w:tab/>
      </w:r>
    </w:p>
    <w:p w:rsidR="000140E1" w:rsidRPr="00454DC5" w:rsidRDefault="000140E1">
      <w:pPr>
        <w:rPr>
          <w:rFonts w:ascii="Arial" w:hAnsi="Arial" w:cs="Arial"/>
          <w:sz w:val="26"/>
          <w:szCs w:val="26"/>
          <w:lang w:val="es-ES"/>
        </w:rPr>
      </w:pPr>
      <w:r w:rsidRPr="00454DC5">
        <w:rPr>
          <w:rFonts w:ascii="Arial" w:hAnsi="Arial" w:cs="Arial"/>
          <w:b/>
          <w:color w:val="00B0F0"/>
          <w:sz w:val="26"/>
          <w:szCs w:val="26"/>
          <w:lang w:val="es-ES"/>
        </w:rPr>
        <w:t>Problema:</w:t>
      </w:r>
      <w:r w:rsidRPr="00454DC5">
        <w:rPr>
          <w:rFonts w:ascii="Arial" w:hAnsi="Arial" w:cs="Arial"/>
          <w:color w:val="00B0F0"/>
          <w:sz w:val="26"/>
          <w:szCs w:val="26"/>
          <w:lang w:val="es-ES"/>
        </w:rPr>
        <w:t xml:space="preserve"> </w:t>
      </w:r>
      <w:r w:rsidRPr="00454DC5">
        <w:rPr>
          <w:rFonts w:ascii="Arial" w:hAnsi="Arial" w:cs="Arial"/>
          <w:sz w:val="26"/>
          <w:szCs w:val="26"/>
          <w:lang w:val="es-ES"/>
        </w:rPr>
        <w:t xml:space="preserve">¿Por qué es tan importante cuidar a los adolescentes para que no comiencen el habito del tabaquismo en una edad muy </w:t>
      </w:r>
      <w:r w:rsidR="00454DC5" w:rsidRPr="00454DC5">
        <w:rPr>
          <w:rFonts w:ascii="Arial" w:hAnsi="Arial" w:cs="Arial"/>
          <w:sz w:val="26"/>
          <w:szCs w:val="26"/>
          <w:lang w:val="es-ES"/>
        </w:rPr>
        <w:t>temprana?</w:t>
      </w:r>
    </w:p>
    <w:p w:rsidR="000140E1" w:rsidRPr="00454DC5" w:rsidRDefault="000140E1">
      <w:pPr>
        <w:rPr>
          <w:rFonts w:ascii="Arial" w:hAnsi="Arial" w:cs="Arial"/>
          <w:sz w:val="26"/>
          <w:szCs w:val="26"/>
          <w:lang w:val="es-ES"/>
        </w:rPr>
      </w:pPr>
      <w:r w:rsidRPr="00454DC5">
        <w:rPr>
          <w:rFonts w:ascii="Arial" w:hAnsi="Arial" w:cs="Arial"/>
          <w:b/>
          <w:color w:val="00B0F0"/>
          <w:sz w:val="26"/>
          <w:szCs w:val="26"/>
          <w:lang w:val="es-ES"/>
        </w:rPr>
        <w:t>Universo de estudio:</w:t>
      </w:r>
      <w:r w:rsidRPr="00454DC5">
        <w:rPr>
          <w:rFonts w:ascii="Arial" w:hAnsi="Arial" w:cs="Arial"/>
          <w:color w:val="00B0F0"/>
          <w:sz w:val="26"/>
          <w:szCs w:val="26"/>
          <w:lang w:val="es-ES"/>
        </w:rPr>
        <w:t xml:space="preserve"> </w:t>
      </w:r>
      <w:r w:rsidRPr="00454DC5">
        <w:rPr>
          <w:rFonts w:ascii="Arial" w:hAnsi="Arial" w:cs="Arial"/>
          <w:sz w:val="26"/>
          <w:szCs w:val="26"/>
          <w:lang w:val="es-ES"/>
        </w:rPr>
        <w:t>adolescentes entre 14 y 17 años que comenzaron a fumar en esa etapa, investigación llevada a cabo de enero a junio del 2013 en los consultorios 24,25 y 26 del policlínico universitario héroes de moscada de cárdenas.</w:t>
      </w:r>
    </w:p>
    <w:p w:rsidR="000140E1" w:rsidRPr="00454DC5" w:rsidRDefault="000140E1">
      <w:pPr>
        <w:rPr>
          <w:rFonts w:ascii="Arial" w:hAnsi="Arial" w:cs="Arial"/>
          <w:sz w:val="26"/>
          <w:szCs w:val="26"/>
          <w:lang w:val="es-ES"/>
        </w:rPr>
      </w:pPr>
      <w:r w:rsidRPr="00454DC5">
        <w:rPr>
          <w:rFonts w:ascii="Arial" w:hAnsi="Arial" w:cs="Arial"/>
          <w:b/>
          <w:color w:val="00B0F0"/>
          <w:sz w:val="26"/>
          <w:szCs w:val="26"/>
          <w:lang w:val="es-ES"/>
        </w:rPr>
        <w:t>Unidad de análisis:</w:t>
      </w:r>
      <w:r w:rsidRPr="00454DC5">
        <w:rPr>
          <w:rFonts w:ascii="Arial" w:hAnsi="Arial" w:cs="Arial"/>
          <w:color w:val="00B0F0"/>
          <w:sz w:val="26"/>
          <w:szCs w:val="26"/>
          <w:lang w:val="es-ES"/>
        </w:rPr>
        <w:t xml:space="preserve"> </w:t>
      </w:r>
      <w:r w:rsidRPr="00454DC5">
        <w:rPr>
          <w:rFonts w:ascii="Arial" w:hAnsi="Arial" w:cs="Arial"/>
          <w:sz w:val="26"/>
          <w:szCs w:val="26"/>
          <w:lang w:val="es-ES"/>
        </w:rPr>
        <w:t>marcos días fue el encargado de la investigación junto con un grupo de colaboradores.</w:t>
      </w:r>
    </w:p>
    <w:p w:rsidR="000140E1" w:rsidRPr="00454DC5" w:rsidRDefault="000140E1">
      <w:pPr>
        <w:rPr>
          <w:rFonts w:ascii="Arial" w:hAnsi="Arial" w:cs="Arial"/>
          <w:b/>
          <w:sz w:val="26"/>
          <w:szCs w:val="26"/>
          <w:lang w:val="es-ES"/>
        </w:rPr>
      </w:pPr>
      <w:r w:rsidRPr="00454DC5">
        <w:rPr>
          <w:rFonts w:ascii="Arial" w:hAnsi="Arial" w:cs="Arial"/>
          <w:b/>
          <w:color w:val="00B0F0"/>
          <w:sz w:val="26"/>
          <w:szCs w:val="26"/>
          <w:lang w:val="es-ES"/>
        </w:rPr>
        <w:t>Variable dependiente:</w:t>
      </w:r>
      <w:r w:rsidR="00D34EE9" w:rsidRPr="00454DC5">
        <w:rPr>
          <w:rFonts w:ascii="Arial" w:hAnsi="Arial" w:cs="Arial"/>
          <w:b/>
          <w:color w:val="00B0F0"/>
          <w:sz w:val="26"/>
          <w:szCs w:val="26"/>
          <w:lang w:val="es-ES"/>
        </w:rPr>
        <w:t xml:space="preserve"> </w:t>
      </w:r>
      <w:r w:rsidR="00454DC5" w:rsidRPr="00454DC5">
        <w:rPr>
          <w:rFonts w:ascii="Arial" w:hAnsi="Arial" w:cs="Arial"/>
          <w:sz w:val="26"/>
          <w:szCs w:val="26"/>
          <w:lang w:val="es-ES"/>
        </w:rPr>
        <w:t>ejemplo: fumadores activos, pasivos.</w:t>
      </w:r>
    </w:p>
    <w:p w:rsidR="000140E1" w:rsidRPr="00454DC5" w:rsidRDefault="000140E1">
      <w:pPr>
        <w:rPr>
          <w:rFonts w:ascii="Arial" w:hAnsi="Arial" w:cs="Arial"/>
          <w:b/>
          <w:color w:val="00B0F0"/>
          <w:sz w:val="26"/>
          <w:szCs w:val="26"/>
          <w:lang w:val="es-ES"/>
        </w:rPr>
      </w:pPr>
      <w:r w:rsidRPr="00454DC5">
        <w:rPr>
          <w:rFonts w:ascii="Arial" w:hAnsi="Arial" w:cs="Arial"/>
          <w:b/>
          <w:color w:val="00B0F0"/>
          <w:sz w:val="26"/>
          <w:szCs w:val="26"/>
          <w:lang w:val="es-ES"/>
        </w:rPr>
        <w:t>Variable independiente:</w:t>
      </w:r>
      <w:r w:rsidR="00454DC5" w:rsidRPr="00454DC5">
        <w:rPr>
          <w:rFonts w:ascii="Arial" w:hAnsi="Arial" w:cs="Arial"/>
          <w:b/>
          <w:color w:val="00B0F0"/>
          <w:sz w:val="26"/>
          <w:szCs w:val="26"/>
          <w:lang w:val="es-ES"/>
        </w:rPr>
        <w:t xml:space="preserve"> </w:t>
      </w:r>
      <w:r w:rsidR="00454DC5" w:rsidRPr="00454DC5">
        <w:rPr>
          <w:rFonts w:ascii="Arial" w:hAnsi="Arial" w:cs="Arial"/>
          <w:sz w:val="26"/>
          <w:szCs w:val="26"/>
          <w:lang w:val="es-ES"/>
        </w:rPr>
        <w:t>ejemplo: adicción, frecuencia, entorno, enfermedad.</w:t>
      </w:r>
    </w:p>
    <w:sectPr w:rsidR="000140E1" w:rsidRPr="00454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E1"/>
    <w:rsid w:val="000140E1"/>
    <w:rsid w:val="001F1885"/>
    <w:rsid w:val="00454DC5"/>
    <w:rsid w:val="00B846A6"/>
    <w:rsid w:val="00D3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1950"/>
  <w15:chartTrackingRefBased/>
  <w15:docId w15:val="{BE232E67-B5F9-4EF8-B2FD-C58E2EC0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rocha</dc:creator>
  <cp:keywords/>
  <dc:description/>
  <cp:lastModifiedBy>francisco rocha</cp:lastModifiedBy>
  <cp:revision>2</cp:revision>
  <dcterms:created xsi:type="dcterms:W3CDTF">2020-05-24T23:18:00Z</dcterms:created>
  <dcterms:modified xsi:type="dcterms:W3CDTF">2020-05-24T23:39:00Z</dcterms:modified>
</cp:coreProperties>
</file>