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AB47" w14:textId="77777777" w:rsidR="00F54297" w:rsidRDefault="00000000">
      <w:pPr>
        <w:jc w:val="center"/>
      </w:pPr>
      <w:r>
        <w:rPr>
          <w:rFonts w:ascii="Georgia" w:hAnsi="Georgia"/>
          <w:b/>
          <w:color w:val="A34436"/>
          <w:sz w:val="36"/>
        </w:rPr>
        <w:t>JESUIT PUNE PROVINCE MAP - TASK CHECKLIST</w:t>
      </w:r>
    </w:p>
    <w:p w14:paraId="5A4EB43C" w14:textId="77777777" w:rsidR="00F54297" w:rsidRDefault="00000000">
      <w:pPr>
        <w:jc w:val="center"/>
      </w:pPr>
      <w:r>
        <w:rPr>
          <w:rFonts w:ascii="Calibri" w:hAnsi="Calibri"/>
          <w:i/>
          <w:color w:val="808080"/>
        </w:rPr>
        <w:t>Implementation Checklists Grouped by Responsibility</w:t>
      </w:r>
    </w:p>
    <w:p w14:paraId="18653BCA" w14:textId="77777777" w:rsidR="00F54297" w:rsidRDefault="00F54297"/>
    <w:p w14:paraId="7EB36DA0" w14:textId="47C4D875" w:rsidR="00F54297" w:rsidRDefault="00000000"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 xml:space="preserve">1. JAUNITA </w:t>
      </w:r>
    </w:p>
    <w:p w14:paraId="38B05E44" w14:textId="760CA663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>Edit and verify the statistics (e.g., Students, Active Teachers) for all 36 NFE Centres and parishes in Microsoft Excel.</w:t>
      </w:r>
    </w:p>
    <w:p w14:paraId="611D2261" w14:textId="0D95BAB3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 xml:space="preserve">Confirm </w:t>
      </w:r>
      <w:r w:rsidR="00B859CE">
        <w:rPr>
          <w:rFonts w:ascii="Calibri" w:hAnsi="Calibri"/>
        </w:rPr>
        <w:t xml:space="preserve">and </w:t>
      </w:r>
      <w:proofErr w:type="gramStart"/>
      <w:r w:rsidR="00B859CE">
        <w:rPr>
          <w:rFonts w:ascii="Calibri" w:hAnsi="Calibri"/>
        </w:rPr>
        <w:t>verify  all</w:t>
      </w:r>
      <w:proofErr w:type="gramEnd"/>
      <w:r w:rsidR="00B859CE">
        <w:rPr>
          <w:rFonts w:ascii="Calibri" w:hAnsi="Calibri"/>
        </w:rPr>
        <w:t xml:space="preserve"> the missing village names.</w:t>
      </w:r>
    </w:p>
    <w:p w14:paraId="35BCCE9D" w14:textId="7F97E521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 w:rsidR="00B859CE">
        <w:rPr>
          <w:rFonts w:ascii="Calibri" w:hAnsi="Calibri"/>
        </w:rPr>
        <w:t xml:space="preserve">Upload information about the NFE </w:t>
      </w:r>
      <w:proofErr w:type="spellStart"/>
      <w:r w:rsidR="00B859CE">
        <w:rPr>
          <w:rFonts w:ascii="Calibri" w:hAnsi="Calibri"/>
        </w:rPr>
        <w:t>centres</w:t>
      </w:r>
      <w:proofErr w:type="spellEnd"/>
      <w:r w:rsidR="00B859CE">
        <w:rPr>
          <w:rFonts w:ascii="Calibri" w:hAnsi="Calibri"/>
        </w:rPr>
        <w:t xml:space="preserve"> on drive.</w:t>
      </w:r>
    </w:p>
    <w:p w14:paraId="274F1BAD" w14:textId="013E22AC" w:rsidR="00F54297" w:rsidRDefault="00000000"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 xml:space="preserve">2. JUHI </w:t>
      </w:r>
    </w:p>
    <w:p w14:paraId="20E58FFF" w14:textId="77777777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>Gather GeoJSON point or polygon files for any missing villages or boundaries.</w:t>
      </w:r>
    </w:p>
    <w:p w14:paraId="0B029460" w14:textId="05FA27CA" w:rsidR="00F54297" w:rsidRDefault="00000000"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 xml:space="preserve">3. FRANCISCO </w:t>
      </w:r>
    </w:p>
    <w:p w14:paraId="7D02D8A0" w14:textId="77777777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>Security &amp; Access Control: Secure the Admin Dashboard (/admin) using NextAuth.js or basic HTTP Auth so that public users cannot write or delete records.</w:t>
      </w:r>
    </w:p>
    <w:p w14:paraId="713D6357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Data Validation &amp; Sanitation: Build server-side validation on CSV file imports to prevent incorrect types, missing names, or non-numeric values.</w:t>
      </w:r>
    </w:p>
    <w:p w14:paraId="5B18EC20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Automatic Data Backups: Implement an automatic backup script for public/data/Village_details and public/data/uploads directories.</w:t>
      </w:r>
    </w:p>
    <w:p w14:paraId="66277AA3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Senior Accessibility &amp; Contrast Audit: Check readability, font sizing, and color contrast ratios for senior members of the province (contrast between #f5f5dc parchment and text).</w:t>
      </w:r>
    </w:p>
    <w:p w14:paraId="1398B874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Mobile Optimization: Verify drawer and filter sidebar responsiveness on mobile devices/tablets.</w:t>
      </w:r>
    </w:p>
    <w:p w14:paraId="64E8E991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Offline Caching: Configure Leaflet tile caching to allow map access in low-connectivity zones.</w:t>
      </w:r>
    </w:p>
    <w:p w14:paraId="56555F0E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Code Quality &amp; Warning Resolution: Run 'npm run lint' to scan and clean up styling/code warnings, and fix Next.js hydration issues common with Leaflet SSR dynamic rendering.</w:t>
      </w:r>
    </w:p>
    <w:p w14:paraId="577E64BC" w14:textId="77777777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>Hosting &amp; Deployment Setup: Deploy the repository to a production environment (Vercel, Netlify, or VPS).</w:t>
      </w:r>
    </w:p>
    <w:p w14:paraId="26EB70C4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Custom Domain &amp; SSL: Direct the custom domain name (e.g., map.punejesuits.org) and enable HTTPS/SSL certificate.</w:t>
      </w:r>
    </w:p>
    <w:p w14:paraId="2C581456" w14:textId="77777777" w:rsidR="00F54297" w:rsidRDefault="00000000">
      <w:pPr>
        <w:spacing w:after="80"/>
        <w:ind w:left="360"/>
      </w:pPr>
      <w:proofErr w:type="gramStart"/>
      <w:r>
        <w:rPr>
          <w:rFonts w:ascii="Calibri" w:hAnsi="Calibri"/>
          <w:b/>
          <w:color w:val="C5A059"/>
        </w:rPr>
        <w:t>[ ]</w:t>
      </w:r>
      <w:proofErr w:type="gramEnd"/>
      <w:r>
        <w:rPr>
          <w:rFonts w:ascii="Calibri" w:hAnsi="Calibri"/>
          <w:b/>
          <w:color w:val="C5A059"/>
        </w:rPr>
        <w:t xml:space="preserve"> </w:t>
      </w:r>
      <w:r>
        <w:rPr>
          <w:rFonts w:ascii="Calibri" w:hAnsi="Calibri"/>
        </w:rPr>
        <w:t>Change Leaflet Map Tile Provider: Swap the default OpenStreetMap tile layer for a premium, clean, and highly aesthetic tile layout (e.g., CartoDB Positron, Stadia Alidade Smooth, or a custom parchment-styled theme) that matches the site design.</w:t>
      </w:r>
    </w:p>
    <w:p w14:paraId="4A10F385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lastRenderedPageBreak/>
        <w:t xml:space="preserve">[ ] </w:t>
      </w:r>
      <w:r>
        <w:rPr>
          <w:rFonts w:ascii="Calibri" w:hAnsi="Calibri"/>
        </w:rPr>
        <w:t>Mark District &amp; Inner Boundaries: Load and render GeoJSON boundaries overlays to draw distinct lines marking the district borders and the inner taluka/tehsil boundaries on the map.</w:t>
      </w:r>
    </w:p>
    <w:p w14:paraId="075B0BB6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Beautify Map Aesthetics &amp; Interactivity: Customize the marker cluster styling to use the province theme colors, replace default Leaflet popups with custom HTML/CSS styled popup cards, and add interactive hover highlights to boundary shapes.</w:t>
      </w:r>
    </w:p>
    <w:p w14:paraId="4ADD0927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Dynamic News Administration System: Move the news items in /news from static code into dynamic JSON profiles, and add a section in the Admin Dashboard to manage news articles.</w:t>
      </w:r>
    </w:p>
    <w:p w14:paraId="1CB4F450" w14:textId="77777777" w:rsidR="00F54297" w:rsidRDefault="00000000"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Search Fuzzy Matching: Enhance the sidebar search filter in /map with fuzzy matching so that minor typos in village/district names still return search results.</w:t>
      </w:r>
    </w:p>
    <w:sectPr w:rsidR="00F542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87840">
    <w:abstractNumId w:val="8"/>
  </w:num>
  <w:num w:numId="2" w16cid:durableId="88045662">
    <w:abstractNumId w:val="6"/>
  </w:num>
  <w:num w:numId="3" w16cid:durableId="237598930">
    <w:abstractNumId w:val="5"/>
  </w:num>
  <w:num w:numId="4" w16cid:durableId="1790974108">
    <w:abstractNumId w:val="4"/>
  </w:num>
  <w:num w:numId="5" w16cid:durableId="2079397855">
    <w:abstractNumId w:val="7"/>
  </w:num>
  <w:num w:numId="6" w16cid:durableId="1108307775">
    <w:abstractNumId w:val="3"/>
  </w:num>
  <w:num w:numId="7" w16cid:durableId="1032923813">
    <w:abstractNumId w:val="2"/>
  </w:num>
  <w:num w:numId="8" w16cid:durableId="1226524025">
    <w:abstractNumId w:val="1"/>
  </w:num>
  <w:num w:numId="9" w16cid:durableId="19453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08"/>
    <w:rsid w:val="0029639D"/>
    <w:rsid w:val="00326F90"/>
    <w:rsid w:val="004B7C12"/>
    <w:rsid w:val="00AA1D8D"/>
    <w:rsid w:val="00B47730"/>
    <w:rsid w:val="00B859CE"/>
    <w:rsid w:val="00CB0664"/>
    <w:rsid w:val="00F54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57C0D"/>
  <w14:defaultImageDpi w14:val="300"/>
  <w15:docId w15:val="{59BC9C80-CB6F-41EA-8F36-4A24E899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Afonso</cp:lastModifiedBy>
  <cp:revision>3</cp:revision>
  <dcterms:created xsi:type="dcterms:W3CDTF">2013-12-23T23:15:00Z</dcterms:created>
  <dcterms:modified xsi:type="dcterms:W3CDTF">2026-06-30T06:54:00Z</dcterms:modified>
  <cp:category/>
</cp:coreProperties>
</file>