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0126B" w14:textId="77777777" w:rsidR="003A42A4" w:rsidRDefault="00000000">
      <w:pPr>
        <w:spacing w:before="200" w:after="100"/>
        <w:jc w:val="center"/>
      </w:pPr>
      <w:r>
        <w:rPr>
          <w:b/>
          <w:bCs/>
          <w:color w:val="1B4F72"/>
          <w:sz w:val="36"/>
          <w:szCs w:val="36"/>
        </w:rPr>
        <w:t>Análisis Exploratorio y Modelado Predictivo</w:t>
      </w:r>
    </w:p>
    <w:p w14:paraId="733F813D" w14:textId="77777777" w:rsidR="003A42A4" w:rsidRDefault="00000000">
      <w:pPr>
        <w:spacing w:after="100"/>
        <w:jc w:val="center"/>
        <w:rPr>
          <w:b/>
          <w:bCs/>
          <w:color w:val="2874A6"/>
          <w:sz w:val="32"/>
          <w:szCs w:val="32"/>
        </w:rPr>
      </w:pPr>
      <w:r>
        <w:rPr>
          <w:b/>
          <w:bCs/>
          <w:color w:val="2874A6"/>
          <w:sz w:val="32"/>
          <w:szCs w:val="32"/>
        </w:rPr>
        <w:t>de Accidentes de Tráfico en Madrid (2024)</w:t>
      </w:r>
    </w:p>
    <w:p w14:paraId="3CA4F1A3" w14:textId="77777777" w:rsidR="00D408E2" w:rsidRDefault="00D408E2">
      <w:pPr>
        <w:spacing w:after="100"/>
        <w:jc w:val="center"/>
      </w:pPr>
    </w:p>
    <w:p w14:paraId="3B51AC7A" w14:textId="77777777" w:rsidR="003A42A4" w:rsidRDefault="00000000">
      <w:pPr>
        <w:pStyle w:val="Ttulo1"/>
      </w:pPr>
      <w:r>
        <w:t xml:space="preserve">1. Vista previa del cuaderno </w:t>
      </w:r>
      <w:proofErr w:type="spellStart"/>
      <w:r>
        <w:t>Jupyter</w:t>
      </w:r>
      <w:proofErr w:type="spellEnd"/>
    </w:p>
    <w:p w14:paraId="2DE97169" w14:textId="77777777" w:rsidR="00D408E2" w:rsidRDefault="00D408E2">
      <w:pPr>
        <w:pStyle w:val="Ttulo1"/>
      </w:pPr>
    </w:p>
    <w:p w14:paraId="4752867B" w14:textId="21A99E91" w:rsidR="003A42A4" w:rsidRPr="00D408E2" w:rsidRDefault="00000000">
      <w:pPr>
        <w:spacing w:after="120"/>
      </w:pPr>
      <w:r w:rsidRPr="00D408E2">
        <w:t>El cuaderno estructura el análisis en dos grandes bloques:</w:t>
      </w:r>
    </w:p>
    <w:p w14:paraId="43FE056F" w14:textId="77777777" w:rsidR="003A42A4" w:rsidRPr="00D408E2" w:rsidRDefault="00000000">
      <w:pPr>
        <w:pStyle w:val="Prrafodelista"/>
        <w:numPr>
          <w:ilvl w:val="0"/>
          <w:numId w:val="2"/>
        </w:numPr>
      </w:pPr>
      <w:r w:rsidRPr="00D408E2">
        <w:rPr>
          <w:b/>
          <w:bCs/>
        </w:rPr>
        <w:t>Análisis Exploratorio de Datos (EDA)</w:t>
      </w:r>
      <w:r w:rsidRPr="00D408E2">
        <w:t>: carga, limpieza, análisis univariante/bivariante, sesgo geográfico y respuesta a la pregunta de negocio sobre franjas horarias de mayor gravedad.</w:t>
      </w:r>
    </w:p>
    <w:p w14:paraId="03234A9F" w14:textId="77777777" w:rsidR="003A42A4" w:rsidRPr="00D408E2" w:rsidRDefault="00000000">
      <w:pPr>
        <w:pStyle w:val="Prrafodelista"/>
        <w:numPr>
          <w:ilvl w:val="0"/>
          <w:numId w:val="2"/>
        </w:numPr>
        <w:spacing w:after="160"/>
      </w:pPr>
      <w:r w:rsidRPr="00D408E2">
        <w:rPr>
          <w:b/>
          <w:bCs/>
        </w:rPr>
        <w:t>Modelo de Regresión Logística</w:t>
      </w:r>
      <w:r w:rsidRPr="00D408E2">
        <w:t xml:space="preserve">: predicción de la variable </w:t>
      </w:r>
      <w:proofErr w:type="spellStart"/>
      <w:r w:rsidRPr="00D408E2">
        <w:t>positiva_alcohol</w:t>
      </w:r>
      <w:proofErr w:type="spellEnd"/>
      <w:r w:rsidRPr="00D408E2">
        <w:t xml:space="preserve"> a partir de predictores categóricos y numéricos, evaluación de métricas e interpretación de coeficientes.</w:t>
      </w:r>
    </w:p>
    <w:p w14:paraId="7BF25A53" w14:textId="77777777" w:rsidR="003A42A4" w:rsidRPr="00D408E2" w:rsidRDefault="00000000">
      <w:pPr>
        <w:spacing w:after="120"/>
      </w:pPr>
      <w:r w:rsidRPr="00D408E2">
        <w:t xml:space="preserve">El flujo de trabajo sigue una secuencia lógica: importación de librerías (pandas, </w:t>
      </w:r>
      <w:proofErr w:type="spellStart"/>
      <w:r w:rsidRPr="00D408E2">
        <w:t>seaborn</w:t>
      </w:r>
      <w:proofErr w:type="spellEnd"/>
      <w:r w:rsidRPr="00D408E2">
        <w:t xml:space="preserve">, </w:t>
      </w:r>
      <w:proofErr w:type="spellStart"/>
      <w:r w:rsidRPr="00D408E2">
        <w:t>matplotlib</w:t>
      </w:r>
      <w:proofErr w:type="spellEnd"/>
      <w:r w:rsidRPr="00D408E2">
        <w:t xml:space="preserve">, </w:t>
      </w:r>
      <w:proofErr w:type="spellStart"/>
      <w:r w:rsidRPr="00D408E2">
        <w:t>scikit-learn</w:t>
      </w:r>
      <w:proofErr w:type="spellEnd"/>
      <w:r w:rsidRPr="00D408E2">
        <w:t xml:space="preserve"> y un módulo propio </w:t>
      </w:r>
      <w:proofErr w:type="spellStart"/>
      <w:r w:rsidRPr="00D408E2">
        <w:t>AlcoholLogisticModel</w:t>
      </w:r>
      <w:proofErr w:type="spellEnd"/>
      <w:r w:rsidRPr="00D408E2">
        <w:t xml:space="preserve">), inspección del </w:t>
      </w:r>
      <w:proofErr w:type="spellStart"/>
      <w:r w:rsidRPr="00D408E2">
        <w:t>dataset</w:t>
      </w:r>
      <w:proofErr w:type="spellEnd"/>
      <w:r w:rsidRPr="00D408E2">
        <w:t>, limpieza de tipos y nulos, generación de visualizaciones (</w:t>
      </w:r>
      <w:proofErr w:type="spellStart"/>
      <w:r w:rsidRPr="00D408E2">
        <w:t>heatmaps</w:t>
      </w:r>
      <w:proofErr w:type="spellEnd"/>
      <w:r w:rsidRPr="00D408E2">
        <w:t>, barras, líneas) y, finalmente, entrenamiento y evaluación del modelo.</w:t>
      </w:r>
    </w:p>
    <w:p w14:paraId="1B801493" w14:textId="77777777" w:rsidR="003A42A4" w:rsidRDefault="00000000">
      <w:pPr>
        <w:spacing w:after="200"/>
      </w:pPr>
      <w:r w:rsidRPr="00D408E2">
        <w:rPr>
          <w:b/>
          <w:bCs/>
        </w:rPr>
        <w:t xml:space="preserve">Objetivo principal del análisis: </w:t>
      </w:r>
      <w:r w:rsidRPr="00D408E2">
        <w:t>averiguar en qué franja horaria se producen los accidentes con mayor gravedad y qué condiciones (estado meteorológico, tipo de accidente, etc.) pueden influir en ello.</w:t>
      </w:r>
    </w:p>
    <w:p w14:paraId="48BB9E6C" w14:textId="77777777" w:rsidR="00D408E2" w:rsidRPr="00D408E2" w:rsidRDefault="00D408E2">
      <w:pPr>
        <w:spacing w:after="200"/>
      </w:pPr>
    </w:p>
    <w:p w14:paraId="1BA1FD88" w14:textId="77777777" w:rsidR="003A42A4" w:rsidRDefault="00000000">
      <w:pPr>
        <w:pStyle w:val="Ttulo1"/>
      </w:pPr>
      <w:r>
        <w:t xml:space="preserve">2. Resumen del </w:t>
      </w:r>
      <w:proofErr w:type="spellStart"/>
      <w:r>
        <w:t>dataset</w:t>
      </w:r>
      <w:proofErr w:type="spellEnd"/>
    </w:p>
    <w:p w14:paraId="42E194DA" w14:textId="77777777" w:rsidR="00D408E2" w:rsidRDefault="00D408E2">
      <w:pPr>
        <w:spacing w:after="120"/>
      </w:pPr>
    </w:p>
    <w:p w14:paraId="308811BD" w14:textId="60B96196" w:rsidR="003A42A4" w:rsidRDefault="00000000">
      <w:pPr>
        <w:spacing w:after="120"/>
      </w:pPr>
      <w:r w:rsidRPr="00D408E2">
        <w:t>El fichero accidentes.csv contiene registros de accidentes de tráfico ocurridos en la ciudad de Madrid durante el año 2024 (con algunos expedientes residuales de finales de 2023). Cada fila representa a una persona implicada en un accidente, por lo que un mismo expediente puede generar múltiples filas.</w:t>
      </w:r>
    </w:p>
    <w:p w14:paraId="3793DA79" w14:textId="77777777" w:rsidR="00D408E2" w:rsidRPr="00D408E2" w:rsidRDefault="00D408E2">
      <w:pPr>
        <w:spacing w:after="120"/>
      </w:pPr>
    </w:p>
    <w:p w14:paraId="6F1D5680" w14:textId="77777777" w:rsidR="003A42A4" w:rsidRDefault="00000000">
      <w:pPr>
        <w:pStyle w:val="Ttulo2"/>
      </w:pPr>
      <w:r>
        <w:t>Dimensiones y estructura</w:t>
      </w:r>
    </w:p>
    <w:p w14:paraId="009CB270" w14:textId="77777777" w:rsidR="00D408E2" w:rsidRDefault="00D408E2">
      <w:pPr>
        <w:spacing w:after="120"/>
      </w:pPr>
    </w:p>
    <w:p w14:paraId="538C5A58" w14:textId="3E3133CA" w:rsidR="003A42A4" w:rsidRDefault="00000000">
      <w:pPr>
        <w:spacing w:after="120"/>
      </w:pPr>
      <w:r>
        <w:t xml:space="preserve">El </w:t>
      </w:r>
      <w:proofErr w:type="spellStart"/>
      <w:r>
        <w:t>dataset</w:t>
      </w:r>
      <w:proofErr w:type="spellEnd"/>
      <w:r>
        <w:t xml:space="preserve"> tiene 49.340 filas y 19 columnas. A </w:t>
      </w:r>
      <w:proofErr w:type="gramStart"/>
      <w:r>
        <w:t>continuación</w:t>
      </w:r>
      <w:proofErr w:type="gramEnd"/>
      <w:r>
        <w:t xml:space="preserve"> se resumen las variables principales:</w:t>
      </w:r>
    </w:p>
    <w:p w14:paraId="3F604119" w14:textId="77777777" w:rsidR="005F4B12" w:rsidRDefault="005F4B1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3A42A4" w14:paraId="69B80D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72C6E6" w14:textId="77777777" w:rsidR="003A42A4" w:rsidRDefault="00000000">
            <w:r>
              <w:rPr>
                <w:b/>
                <w:bCs/>
                <w:color w:val="FFFFFF"/>
                <w:sz w:val="20"/>
                <w:szCs w:val="20"/>
              </w:rPr>
              <w:t>Columna</w:t>
            </w:r>
          </w:p>
        </w:tc>
        <w:tc>
          <w:tcPr>
            <w:tcW w:w="6838"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04532BB" w14:textId="77777777" w:rsidR="003A42A4" w:rsidRDefault="00000000">
            <w:r>
              <w:rPr>
                <w:b/>
                <w:bCs/>
                <w:color w:val="FFFFFF"/>
                <w:sz w:val="20"/>
                <w:szCs w:val="20"/>
              </w:rPr>
              <w:t>Descripción</w:t>
            </w:r>
          </w:p>
        </w:tc>
      </w:tr>
      <w:tr w:rsidR="003A42A4" w14:paraId="1C5085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FFCA7" w14:textId="77777777" w:rsidR="003A42A4" w:rsidRDefault="00000000">
            <w:proofErr w:type="spellStart"/>
            <w:r>
              <w:rPr>
                <w:sz w:val="18"/>
                <w:szCs w:val="18"/>
              </w:rPr>
              <w:t>num_expediente</w:t>
            </w:r>
            <w:proofErr w:type="spellEnd"/>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C6E4E" w14:textId="77777777" w:rsidR="003A42A4" w:rsidRDefault="00000000">
            <w:r>
              <w:rPr>
                <w:sz w:val="18"/>
                <w:szCs w:val="18"/>
              </w:rPr>
              <w:t>Identificador único del expediente del accidente</w:t>
            </w:r>
          </w:p>
        </w:tc>
      </w:tr>
      <w:tr w:rsidR="003A42A4" w14:paraId="005563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829A652" w14:textId="77777777" w:rsidR="003A42A4" w:rsidRDefault="00000000">
            <w:r>
              <w:rPr>
                <w:sz w:val="18"/>
                <w:szCs w:val="18"/>
              </w:rPr>
              <w:t>fecha / hora</w:t>
            </w:r>
          </w:p>
        </w:tc>
        <w:tc>
          <w:tcPr>
            <w:tcW w:w="6838"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0DE6F01" w14:textId="77777777" w:rsidR="003A42A4" w:rsidRDefault="00000000">
            <w:r>
              <w:rPr>
                <w:sz w:val="18"/>
                <w:szCs w:val="18"/>
              </w:rPr>
              <w:t>Fecha (</w:t>
            </w:r>
            <w:proofErr w:type="spellStart"/>
            <w:r>
              <w:rPr>
                <w:sz w:val="18"/>
                <w:szCs w:val="18"/>
              </w:rPr>
              <w:t>dd</w:t>
            </w:r>
            <w:proofErr w:type="spellEnd"/>
            <w:r>
              <w:rPr>
                <w:sz w:val="18"/>
                <w:szCs w:val="18"/>
              </w:rPr>
              <w:t>/mm/</w:t>
            </w:r>
            <w:proofErr w:type="spellStart"/>
            <w:r>
              <w:rPr>
                <w:sz w:val="18"/>
                <w:szCs w:val="18"/>
              </w:rPr>
              <w:t>yyyy</w:t>
            </w:r>
            <w:proofErr w:type="spellEnd"/>
            <w:r>
              <w:rPr>
                <w:sz w:val="18"/>
                <w:szCs w:val="18"/>
              </w:rPr>
              <w:t>) y hora del siniestro</w:t>
            </w:r>
          </w:p>
        </w:tc>
      </w:tr>
      <w:tr w:rsidR="003A42A4" w14:paraId="5A4976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E271C" w14:textId="77777777" w:rsidR="003A42A4" w:rsidRDefault="00000000">
            <w:proofErr w:type="spellStart"/>
            <w:r>
              <w:rPr>
                <w:sz w:val="18"/>
                <w:szCs w:val="18"/>
              </w:rPr>
              <w:t>localizacion</w:t>
            </w:r>
            <w:proofErr w:type="spellEnd"/>
            <w:r>
              <w:rPr>
                <w:sz w:val="18"/>
                <w:szCs w:val="18"/>
              </w:rPr>
              <w:t xml:space="preserve"> / numero</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F44A6" w14:textId="77777777" w:rsidR="003A42A4" w:rsidRDefault="00000000">
            <w:r>
              <w:rPr>
                <w:sz w:val="18"/>
                <w:szCs w:val="18"/>
              </w:rPr>
              <w:t>Dirección o cruce y número de portal</w:t>
            </w:r>
          </w:p>
        </w:tc>
      </w:tr>
      <w:tr w:rsidR="003A42A4" w14:paraId="70D7B1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F582480" w14:textId="77777777" w:rsidR="003A42A4" w:rsidRDefault="00000000">
            <w:proofErr w:type="spellStart"/>
            <w:r>
              <w:rPr>
                <w:sz w:val="18"/>
                <w:szCs w:val="18"/>
              </w:rPr>
              <w:t>cod_distrito</w:t>
            </w:r>
            <w:proofErr w:type="spellEnd"/>
            <w:r>
              <w:rPr>
                <w:sz w:val="18"/>
                <w:szCs w:val="18"/>
              </w:rPr>
              <w:t xml:space="preserve"> / distrito</w:t>
            </w:r>
          </w:p>
        </w:tc>
        <w:tc>
          <w:tcPr>
            <w:tcW w:w="6838"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37D1693" w14:textId="77777777" w:rsidR="003A42A4" w:rsidRDefault="00000000">
            <w:r>
              <w:rPr>
                <w:sz w:val="18"/>
                <w:szCs w:val="18"/>
              </w:rPr>
              <w:t>Código y nombre del distrito municipal (21 distritos)</w:t>
            </w:r>
          </w:p>
        </w:tc>
      </w:tr>
      <w:tr w:rsidR="003A42A4" w14:paraId="2FDEAB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72E9B" w14:textId="77777777" w:rsidR="003A42A4" w:rsidRDefault="00000000">
            <w:proofErr w:type="spellStart"/>
            <w:r>
              <w:rPr>
                <w:sz w:val="18"/>
                <w:szCs w:val="18"/>
              </w:rPr>
              <w:t>tipo_accidente</w:t>
            </w:r>
            <w:proofErr w:type="spellEnd"/>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3A1B0" w14:textId="77777777" w:rsidR="003A42A4" w:rsidRDefault="00000000">
            <w:r>
              <w:rPr>
                <w:sz w:val="18"/>
                <w:szCs w:val="18"/>
              </w:rPr>
              <w:t>Tipo de siniestro (colisión, alcance, atropello, caída, etc.)</w:t>
            </w:r>
          </w:p>
        </w:tc>
      </w:tr>
      <w:tr w:rsidR="003A42A4" w14:paraId="45BB56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C5EF5C1" w14:textId="77777777" w:rsidR="003A42A4" w:rsidRDefault="00000000">
            <w:proofErr w:type="spellStart"/>
            <w:r>
              <w:rPr>
                <w:sz w:val="18"/>
                <w:szCs w:val="18"/>
              </w:rPr>
              <w:t>estado_meteorologico</w:t>
            </w:r>
            <w:proofErr w:type="spellEnd"/>
          </w:p>
        </w:tc>
        <w:tc>
          <w:tcPr>
            <w:tcW w:w="6838"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206B0DA" w14:textId="77777777" w:rsidR="003A42A4" w:rsidRDefault="00000000">
            <w:r>
              <w:rPr>
                <w:sz w:val="18"/>
                <w:szCs w:val="18"/>
              </w:rPr>
              <w:t>Condiciones climáticas (despejado, lluvia, nublado…)</w:t>
            </w:r>
          </w:p>
        </w:tc>
      </w:tr>
      <w:tr w:rsidR="003A42A4" w14:paraId="4710BA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0E0B5" w14:textId="77777777" w:rsidR="003A42A4" w:rsidRDefault="00000000">
            <w:proofErr w:type="spellStart"/>
            <w:r>
              <w:rPr>
                <w:sz w:val="18"/>
                <w:szCs w:val="18"/>
              </w:rPr>
              <w:lastRenderedPageBreak/>
              <w:t>tipo_vehiculo</w:t>
            </w:r>
            <w:proofErr w:type="spellEnd"/>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9528D" w14:textId="77777777" w:rsidR="003A42A4" w:rsidRDefault="00000000">
            <w:r>
              <w:rPr>
                <w:sz w:val="18"/>
                <w:szCs w:val="18"/>
              </w:rPr>
              <w:t>Categoría del vehículo (turismo, motocicleta, bicicleta…)</w:t>
            </w:r>
          </w:p>
        </w:tc>
      </w:tr>
      <w:tr w:rsidR="003A42A4" w14:paraId="1AD387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7BE3B7E" w14:textId="77777777" w:rsidR="003A42A4" w:rsidRDefault="00000000">
            <w:proofErr w:type="spellStart"/>
            <w:r>
              <w:rPr>
                <w:sz w:val="18"/>
                <w:szCs w:val="18"/>
              </w:rPr>
              <w:t>tipo_persona</w:t>
            </w:r>
            <w:proofErr w:type="spellEnd"/>
          </w:p>
        </w:tc>
        <w:tc>
          <w:tcPr>
            <w:tcW w:w="6838"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7FD4883" w14:textId="77777777" w:rsidR="003A42A4" w:rsidRDefault="00000000">
            <w:r>
              <w:rPr>
                <w:sz w:val="18"/>
                <w:szCs w:val="18"/>
              </w:rPr>
              <w:t>Rol: Conductor, Pasajero o Peatón</w:t>
            </w:r>
          </w:p>
        </w:tc>
      </w:tr>
      <w:tr w:rsidR="003A42A4" w14:paraId="30F8F0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2F585" w14:textId="77777777" w:rsidR="003A42A4" w:rsidRDefault="00000000">
            <w:proofErr w:type="spellStart"/>
            <w:r>
              <w:rPr>
                <w:sz w:val="18"/>
                <w:szCs w:val="18"/>
              </w:rPr>
              <w:t>rango_edad</w:t>
            </w:r>
            <w:proofErr w:type="spellEnd"/>
            <w:r>
              <w:rPr>
                <w:sz w:val="18"/>
                <w:szCs w:val="18"/>
              </w:rPr>
              <w:t xml:space="preserve"> / sexo</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1B991" w14:textId="77777777" w:rsidR="003A42A4" w:rsidRDefault="00000000">
            <w:r>
              <w:rPr>
                <w:sz w:val="18"/>
                <w:szCs w:val="18"/>
              </w:rPr>
              <w:t>Grupo de edad y sexo de la persona implicada</w:t>
            </w:r>
          </w:p>
        </w:tc>
      </w:tr>
      <w:tr w:rsidR="003A42A4" w14:paraId="12C9A3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91FFC05" w14:textId="77777777" w:rsidR="003A42A4" w:rsidRDefault="00000000">
            <w:proofErr w:type="spellStart"/>
            <w:r>
              <w:rPr>
                <w:sz w:val="18"/>
                <w:szCs w:val="18"/>
              </w:rPr>
              <w:t>cod_lesividad</w:t>
            </w:r>
            <w:proofErr w:type="spellEnd"/>
            <w:r>
              <w:rPr>
                <w:sz w:val="18"/>
                <w:szCs w:val="18"/>
              </w:rPr>
              <w:t xml:space="preserve"> / lesividad</w:t>
            </w:r>
          </w:p>
        </w:tc>
        <w:tc>
          <w:tcPr>
            <w:tcW w:w="6838"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B143F35" w14:textId="77777777" w:rsidR="003A42A4" w:rsidRDefault="00000000">
            <w:r>
              <w:rPr>
                <w:sz w:val="18"/>
                <w:szCs w:val="18"/>
              </w:rPr>
              <w:t>Código y descripción de la gravedad de la lesión</w:t>
            </w:r>
          </w:p>
        </w:tc>
      </w:tr>
      <w:tr w:rsidR="003A42A4" w14:paraId="142C85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96327F" w14:textId="77777777" w:rsidR="003A42A4" w:rsidRDefault="00000000">
            <w:proofErr w:type="spellStart"/>
            <w:r>
              <w:rPr>
                <w:sz w:val="18"/>
                <w:szCs w:val="18"/>
              </w:rPr>
              <w:t>coordenada_x</w:t>
            </w:r>
            <w:proofErr w:type="spellEnd"/>
            <w:r>
              <w:rPr>
                <w:sz w:val="18"/>
                <w:szCs w:val="18"/>
              </w:rPr>
              <w:t>/</w:t>
            </w:r>
            <w:proofErr w:type="spellStart"/>
            <w:r>
              <w:rPr>
                <w:sz w:val="18"/>
                <w:szCs w:val="18"/>
              </w:rPr>
              <w:t>y_utm</w:t>
            </w:r>
            <w:proofErr w:type="spellEnd"/>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C0D07" w14:textId="77777777" w:rsidR="003A42A4" w:rsidRDefault="00000000">
            <w:r>
              <w:rPr>
                <w:sz w:val="18"/>
                <w:szCs w:val="18"/>
              </w:rPr>
              <w:t>Coordenadas UTM del lugar del accidente</w:t>
            </w:r>
          </w:p>
        </w:tc>
      </w:tr>
      <w:tr w:rsidR="003A42A4" w14:paraId="221772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B1150A3" w14:textId="77777777" w:rsidR="003A42A4" w:rsidRDefault="00000000">
            <w:proofErr w:type="spellStart"/>
            <w:r>
              <w:rPr>
                <w:sz w:val="18"/>
                <w:szCs w:val="18"/>
              </w:rPr>
              <w:t>positiva_alcohol</w:t>
            </w:r>
            <w:proofErr w:type="spellEnd"/>
          </w:p>
        </w:tc>
        <w:tc>
          <w:tcPr>
            <w:tcW w:w="6838"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24F2A53" w14:textId="77777777" w:rsidR="003A42A4" w:rsidRDefault="00000000">
            <w:r>
              <w:rPr>
                <w:sz w:val="18"/>
                <w:szCs w:val="18"/>
              </w:rPr>
              <w:t>Resultado de la prueba de alcohol (S/N)</w:t>
            </w:r>
          </w:p>
        </w:tc>
      </w:tr>
      <w:tr w:rsidR="003A42A4" w14:paraId="62CAC3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24C23" w14:textId="77777777" w:rsidR="003A42A4" w:rsidRDefault="00000000">
            <w:proofErr w:type="spellStart"/>
            <w:r>
              <w:rPr>
                <w:sz w:val="18"/>
                <w:szCs w:val="18"/>
              </w:rPr>
              <w:t>positiva_droga</w:t>
            </w:r>
            <w:proofErr w:type="spellEnd"/>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FD5D3" w14:textId="77777777" w:rsidR="003A42A4" w:rsidRDefault="00000000">
            <w:r>
              <w:rPr>
                <w:sz w:val="18"/>
                <w:szCs w:val="18"/>
              </w:rPr>
              <w:t>Resultado de la prueba de drogas (prácticamente vacío)</w:t>
            </w:r>
          </w:p>
        </w:tc>
      </w:tr>
    </w:tbl>
    <w:p w14:paraId="576809EA" w14:textId="77777777" w:rsidR="005F4B12" w:rsidRDefault="005F4B12">
      <w:pPr>
        <w:spacing w:before="200" w:after="120"/>
        <w:rPr>
          <w:b/>
          <w:bCs/>
        </w:rPr>
      </w:pPr>
    </w:p>
    <w:p w14:paraId="17CAADB2" w14:textId="4BFA2B9D" w:rsidR="003A42A4" w:rsidRDefault="00000000">
      <w:pPr>
        <w:spacing w:before="200" w:after="120"/>
      </w:pPr>
      <w:r>
        <w:rPr>
          <w:b/>
          <w:bCs/>
        </w:rPr>
        <w:t>Cifras clave:</w:t>
      </w:r>
    </w:p>
    <w:p w14:paraId="5576364B" w14:textId="77777777" w:rsidR="003A42A4" w:rsidRDefault="00000000">
      <w:pPr>
        <w:pStyle w:val="Prrafodelista"/>
        <w:numPr>
          <w:ilvl w:val="0"/>
          <w:numId w:val="3"/>
        </w:numPr>
      </w:pPr>
      <w:r>
        <w:t>≈ 20.698 expedientes únicos (accidentes distintos).</w:t>
      </w:r>
    </w:p>
    <w:p w14:paraId="330DB0AA" w14:textId="77777777" w:rsidR="003A42A4" w:rsidRDefault="00000000">
      <w:pPr>
        <w:pStyle w:val="Prrafodelista"/>
        <w:numPr>
          <w:ilvl w:val="0"/>
          <w:numId w:val="3"/>
        </w:numPr>
      </w:pPr>
      <w:r>
        <w:t>Distrito con más registros: Puente de Vallecas (~4.000 filas).</w:t>
      </w:r>
    </w:p>
    <w:p w14:paraId="2F3F464C" w14:textId="1EFA93FA" w:rsidR="003A42A4" w:rsidRDefault="00000000">
      <w:pPr>
        <w:pStyle w:val="Prrafodelista"/>
        <w:numPr>
          <w:ilvl w:val="0"/>
          <w:numId w:val="3"/>
        </w:numPr>
      </w:pPr>
      <w:r>
        <w:t xml:space="preserve">Tipo de accidente más frecuente: </w:t>
      </w:r>
      <w:r w:rsidR="00D408E2">
        <w:t>c</w:t>
      </w:r>
      <w:r>
        <w:t xml:space="preserve">olisión </w:t>
      </w:r>
      <w:proofErr w:type="spellStart"/>
      <w:r>
        <w:t>fronto</w:t>
      </w:r>
      <w:proofErr w:type="spellEnd"/>
      <w:r>
        <w:t>-lateral (~13.245 registros).</w:t>
      </w:r>
    </w:p>
    <w:p w14:paraId="2978919A" w14:textId="6FB797EA" w:rsidR="003A42A4" w:rsidRDefault="00000000">
      <w:pPr>
        <w:pStyle w:val="Prrafodelista"/>
        <w:numPr>
          <w:ilvl w:val="0"/>
          <w:numId w:val="3"/>
        </w:numPr>
      </w:pPr>
      <w:r>
        <w:t xml:space="preserve">Vehículo predominante: </w:t>
      </w:r>
      <w:r w:rsidR="00D408E2">
        <w:t>t</w:t>
      </w:r>
      <w:r>
        <w:t>urismo (~33.874 registros).</w:t>
      </w:r>
    </w:p>
    <w:p w14:paraId="11767912" w14:textId="08E842FC" w:rsidR="003A42A4" w:rsidRDefault="00000000">
      <w:pPr>
        <w:pStyle w:val="Prrafodelista"/>
        <w:numPr>
          <w:ilvl w:val="0"/>
          <w:numId w:val="3"/>
        </w:numPr>
      </w:pPr>
      <w:r>
        <w:t xml:space="preserve">Rol más común: </w:t>
      </w:r>
      <w:r w:rsidR="00D408E2">
        <w:t>c</w:t>
      </w:r>
      <w:r>
        <w:t>onductor (~39.563 registros).</w:t>
      </w:r>
    </w:p>
    <w:p w14:paraId="090F5CE4" w14:textId="77777777" w:rsidR="003A42A4" w:rsidRDefault="00000000">
      <w:pPr>
        <w:pStyle w:val="Prrafodelista"/>
        <w:numPr>
          <w:ilvl w:val="0"/>
          <w:numId w:val="3"/>
        </w:numPr>
        <w:spacing w:after="200"/>
      </w:pPr>
      <w:r>
        <w:t>Positivos en alcohol: minoritarios frente a negativos (desbalance de clases).</w:t>
      </w:r>
    </w:p>
    <w:p w14:paraId="4FE790CE" w14:textId="77777777" w:rsidR="00D408E2" w:rsidRDefault="00D408E2">
      <w:pPr>
        <w:pStyle w:val="Prrafodelista"/>
        <w:numPr>
          <w:ilvl w:val="0"/>
          <w:numId w:val="3"/>
        </w:numPr>
        <w:spacing w:after="200"/>
      </w:pPr>
    </w:p>
    <w:p w14:paraId="2D6B56E5" w14:textId="77777777" w:rsidR="003A42A4" w:rsidRDefault="00000000">
      <w:pPr>
        <w:pStyle w:val="Ttulo1"/>
      </w:pPr>
      <w:r>
        <w:t>3. Explicación de la limpieza del EDA</w:t>
      </w:r>
    </w:p>
    <w:p w14:paraId="1CDB4F91" w14:textId="77777777" w:rsidR="00D408E2" w:rsidRDefault="00D408E2">
      <w:pPr>
        <w:spacing w:after="120"/>
      </w:pPr>
    </w:p>
    <w:p w14:paraId="09F14E49" w14:textId="01AB1F45" w:rsidR="003A42A4" w:rsidRDefault="00000000">
      <w:pPr>
        <w:spacing w:after="120"/>
      </w:pPr>
      <w:r>
        <w:t>La fase de limpieza se realizó para garantizar la coherencia de tipos de datos, eliminar ruido de codificación y tratar valores ausentes de forma controlada. Los pasos principales fueron:</w:t>
      </w:r>
    </w:p>
    <w:p w14:paraId="19665010" w14:textId="77777777" w:rsidR="00D408E2" w:rsidRDefault="00D408E2">
      <w:pPr>
        <w:spacing w:after="120"/>
      </w:pPr>
    </w:p>
    <w:p w14:paraId="0954F7C0" w14:textId="77777777" w:rsidR="003A42A4" w:rsidRDefault="00000000">
      <w:pPr>
        <w:pStyle w:val="Ttulo2"/>
      </w:pPr>
      <w:r>
        <w:t>3.1. Renombrado de columnas</w:t>
      </w:r>
    </w:p>
    <w:p w14:paraId="5BD93D93" w14:textId="77777777" w:rsidR="00D408E2" w:rsidRDefault="00D408E2">
      <w:pPr>
        <w:spacing w:after="120"/>
      </w:pPr>
    </w:p>
    <w:p w14:paraId="1BB14131" w14:textId="051A4517" w:rsidR="003A42A4" w:rsidRDefault="00000000">
      <w:pPr>
        <w:spacing w:after="120"/>
      </w:pPr>
      <w:r>
        <w:t xml:space="preserve">Debido a problemas de codificación, las columnas </w:t>
      </w:r>
      <w:proofErr w:type="spellStart"/>
      <w:r>
        <w:t>estado_meteorológico</w:t>
      </w:r>
      <w:proofErr w:type="spellEnd"/>
      <w:r>
        <w:t xml:space="preserve"> y </w:t>
      </w:r>
      <w:proofErr w:type="spellStart"/>
      <w:r>
        <w:t>num_expediente</w:t>
      </w:r>
      <w:proofErr w:type="spellEnd"/>
      <w:r>
        <w:t xml:space="preserve"> presentaban caracteres corruptos (</w:t>
      </w:r>
      <w:proofErr w:type="spellStart"/>
      <w:r>
        <w:t>estado_meteorológicó</w:t>
      </w:r>
      <w:proofErr w:type="spellEnd"/>
      <w:r>
        <w:t xml:space="preserve">, </w:t>
      </w:r>
      <w:proofErr w:type="gramStart"/>
      <w:r>
        <w:t>ï»¿</w:t>
      </w:r>
      <w:proofErr w:type="spellStart"/>
      <w:proofErr w:type="gramEnd"/>
      <w:r>
        <w:t>num_expediente</w:t>
      </w:r>
      <w:proofErr w:type="spellEnd"/>
      <w:r>
        <w:t xml:space="preserve">). Se renombraron a </w:t>
      </w:r>
      <w:proofErr w:type="spellStart"/>
      <w:r>
        <w:t>estado_meteorologico</w:t>
      </w:r>
      <w:proofErr w:type="spellEnd"/>
      <w:r>
        <w:t xml:space="preserve"> y </w:t>
      </w:r>
      <w:proofErr w:type="spellStart"/>
      <w:r>
        <w:t>num_expediente</w:t>
      </w:r>
      <w:proofErr w:type="spellEnd"/>
      <w:r>
        <w:t xml:space="preserve"> respectivamente.</w:t>
      </w:r>
    </w:p>
    <w:p w14:paraId="27881546" w14:textId="77777777" w:rsidR="00D408E2" w:rsidRDefault="00D408E2">
      <w:pPr>
        <w:spacing w:after="120"/>
      </w:pPr>
    </w:p>
    <w:p w14:paraId="7A1EB05E" w14:textId="77777777" w:rsidR="003A42A4" w:rsidRDefault="00000000">
      <w:pPr>
        <w:pStyle w:val="Ttulo2"/>
      </w:pPr>
      <w:r>
        <w:t>3.2. Conversión de tipos</w:t>
      </w:r>
    </w:p>
    <w:p w14:paraId="13657CCE" w14:textId="77777777" w:rsidR="00D408E2" w:rsidRDefault="00D408E2">
      <w:pPr>
        <w:pStyle w:val="Ttulo2"/>
      </w:pPr>
    </w:p>
    <w:p w14:paraId="0660EF80" w14:textId="77777777" w:rsidR="003A42A4" w:rsidRDefault="00000000">
      <w:pPr>
        <w:pStyle w:val="Prrafodelista"/>
        <w:numPr>
          <w:ilvl w:val="0"/>
          <w:numId w:val="4"/>
        </w:numPr>
      </w:pPr>
      <w:proofErr w:type="spellStart"/>
      <w:r>
        <w:t>numero</w:t>
      </w:r>
      <w:proofErr w:type="spellEnd"/>
      <w:r>
        <w:t xml:space="preserve">, </w:t>
      </w:r>
      <w:proofErr w:type="spellStart"/>
      <w:r>
        <w:t>cod_distrito</w:t>
      </w:r>
      <w:proofErr w:type="spellEnd"/>
      <w:r>
        <w:t xml:space="preserve">, </w:t>
      </w:r>
      <w:proofErr w:type="spellStart"/>
      <w:r>
        <w:t>cod_lesividad</w:t>
      </w:r>
      <w:proofErr w:type="spellEnd"/>
      <w:r>
        <w:t xml:space="preserve">, </w:t>
      </w:r>
      <w:proofErr w:type="spellStart"/>
      <w:r>
        <w:t>coordenada_x_utm</w:t>
      </w:r>
      <w:proofErr w:type="spellEnd"/>
      <w:r>
        <w:t xml:space="preserve"> y </w:t>
      </w:r>
      <w:proofErr w:type="spellStart"/>
      <w:r>
        <w:t>coordenada_y_utm</w:t>
      </w:r>
      <w:proofErr w:type="spellEnd"/>
      <w:r>
        <w:t xml:space="preserve"> se convirtieron a numérico (enteros), rellenando nulos con 0 cuando procedía.</w:t>
      </w:r>
    </w:p>
    <w:p w14:paraId="4FD0C3F6" w14:textId="77777777" w:rsidR="003A42A4" w:rsidRDefault="00000000">
      <w:pPr>
        <w:pStyle w:val="Prrafodelista"/>
        <w:numPr>
          <w:ilvl w:val="0"/>
          <w:numId w:val="4"/>
        </w:numPr>
      </w:pPr>
      <w:r>
        <w:t xml:space="preserve">fecha se transformó a </w:t>
      </w:r>
      <w:proofErr w:type="spellStart"/>
      <w:r>
        <w:t>datetime</w:t>
      </w:r>
      <w:proofErr w:type="spellEnd"/>
      <w:r>
        <w:t xml:space="preserve"> con formato %d/%m/%Y.</w:t>
      </w:r>
    </w:p>
    <w:p w14:paraId="16FA92A1" w14:textId="77777777" w:rsidR="003A42A4" w:rsidRDefault="00000000">
      <w:pPr>
        <w:pStyle w:val="Prrafodelista"/>
        <w:numPr>
          <w:ilvl w:val="0"/>
          <w:numId w:val="4"/>
        </w:numPr>
        <w:spacing w:after="120"/>
      </w:pPr>
      <w:r>
        <w:t>hora se recortó a los primeros 5 caracteres (HH:MM) para facilitar el posterior cálculo de franjas horarias.</w:t>
      </w:r>
    </w:p>
    <w:p w14:paraId="1E8B00F3" w14:textId="77777777" w:rsidR="00D408E2" w:rsidRDefault="00D408E2">
      <w:pPr>
        <w:pStyle w:val="Prrafodelista"/>
        <w:numPr>
          <w:ilvl w:val="0"/>
          <w:numId w:val="4"/>
        </w:numPr>
        <w:spacing w:after="120"/>
      </w:pPr>
    </w:p>
    <w:p w14:paraId="25D7F14C" w14:textId="77777777" w:rsidR="003A42A4" w:rsidRDefault="00000000">
      <w:pPr>
        <w:pStyle w:val="Ttulo2"/>
      </w:pPr>
      <w:r>
        <w:t>3.3. Limpieza de caracteres invisibles</w:t>
      </w:r>
    </w:p>
    <w:p w14:paraId="639FC22F" w14:textId="77777777" w:rsidR="00D408E2" w:rsidRDefault="00D408E2">
      <w:pPr>
        <w:spacing w:after="120"/>
      </w:pPr>
    </w:p>
    <w:p w14:paraId="6850BD09" w14:textId="55B032F5" w:rsidR="003A42A4" w:rsidRDefault="00000000">
      <w:pPr>
        <w:spacing w:after="120"/>
      </w:pPr>
      <w:r>
        <w:t>En la columna distrito se eliminaron caracteres de control (rango \x80-\x9f) mediante expresión regular, evitando errores en agrupaciones y visualizaciones posteriores.</w:t>
      </w:r>
    </w:p>
    <w:p w14:paraId="514C41C0" w14:textId="77777777" w:rsidR="00D408E2" w:rsidRDefault="00D408E2">
      <w:pPr>
        <w:spacing w:after="120"/>
      </w:pPr>
    </w:p>
    <w:p w14:paraId="7C70E698" w14:textId="77777777" w:rsidR="003A42A4" w:rsidRDefault="00000000">
      <w:pPr>
        <w:pStyle w:val="Ttulo2"/>
      </w:pPr>
      <w:r>
        <w:t>3.4. Tratamiento de valores nulos</w:t>
      </w:r>
    </w:p>
    <w:p w14:paraId="124B5DBE" w14:textId="77777777" w:rsidR="003A42A4" w:rsidRDefault="00000000">
      <w:pPr>
        <w:spacing w:after="80"/>
      </w:pPr>
      <w:r>
        <w:t>Se identificaron nulos significativos en:</w:t>
      </w:r>
    </w:p>
    <w:p w14:paraId="7057F3B3" w14:textId="77777777" w:rsidR="003A42A4" w:rsidRDefault="00000000">
      <w:pPr>
        <w:pStyle w:val="Prrafodelista"/>
        <w:numPr>
          <w:ilvl w:val="0"/>
          <w:numId w:val="5"/>
        </w:numPr>
      </w:pPr>
      <w:proofErr w:type="spellStart"/>
      <w:r>
        <w:t>estado_meteorologico</w:t>
      </w:r>
      <w:proofErr w:type="spellEnd"/>
      <w:r>
        <w:t>: ~5.916 nulos</w:t>
      </w:r>
    </w:p>
    <w:p w14:paraId="792D0446" w14:textId="77777777" w:rsidR="003A42A4" w:rsidRDefault="00000000">
      <w:pPr>
        <w:pStyle w:val="Prrafodelista"/>
        <w:numPr>
          <w:ilvl w:val="0"/>
          <w:numId w:val="5"/>
        </w:numPr>
      </w:pPr>
      <w:r>
        <w:t xml:space="preserve">lesividad / </w:t>
      </w:r>
      <w:proofErr w:type="spellStart"/>
      <w:r>
        <w:t>cod_lesividad</w:t>
      </w:r>
      <w:proofErr w:type="spellEnd"/>
      <w:r>
        <w:t>: ~21.996 nulos (personas sin asistencia sanitaria registrada)</w:t>
      </w:r>
    </w:p>
    <w:p w14:paraId="4F09E126" w14:textId="77777777" w:rsidR="003A42A4" w:rsidRDefault="00000000">
      <w:pPr>
        <w:pStyle w:val="Prrafodelista"/>
        <w:numPr>
          <w:ilvl w:val="0"/>
          <w:numId w:val="5"/>
        </w:numPr>
      </w:pPr>
      <w:proofErr w:type="spellStart"/>
      <w:r>
        <w:t>positiva_droga</w:t>
      </w:r>
      <w:proofErr w:type="spellEnd"/>
      <w:r>
        <w:t>: ~49.137 nulos (casi toda la columna)</w:t>
      </w:r>
    </w:p>
    <w:p w14:paraId="490F420D" w14:textId="77777777" w:rsidR="003A42A4" w:rsidRDefault="00000000">
      <w:pPr>
        <w:pStyle w:val="Prrafodelista"/>
        <w:numPr>
          <w:ilvl w:val="0"/>
          <w:numId w:val="5"/>
        </w:numPr>
        <w:spacing w:after="120"/>
      </w:pPr>
      <w:proofErr w:type="spellStart"/>
      <w:r>
        <w:t>tipo_vehiculo</w:t>
      </w:r>
      <w:proofErr w:type="spellEnd"/>
      <w:r>
        <w:t xml:space="preserve"> y </w:t>
      </w:r>
      <w:proofErr w:type="spellStart"/>
      <w:r>
        <w:t>positiva_alcohol</w:t>
      </w:r>
      <w:proofErr w:type="spellEnd"/>
      <w:r>
        <w:t>: cientos de nulos</w:t>
      </w:r>
    </w:p>
    <w:p w14:paraId="6965BEFE" w14:textId="77777777" w:rsidR="003A42A4" w:rsidRDefault="00000000">
      <w:pPr>
        <w:spacing w:after="120"/>
      </w:pPr>
      <w:r>
        <w:t xml:space="preserve">Las variables categóricas </w:t>
      </w:r>
      <w:proofErr w:type="spellStart"/>
      <w:r>
        <w:t>tipo_accidente</w:t>
      </w:r>
      <w:proofErr w:type="spellEnd"/>
      <w:r>
        <w:t xml:space="preserve">, </w:t>
      </w:r>
      <w:proofErr w:type="spellStart"/>
      <w:r>
        <w:t>estado_meteorologico</w:t>
      </w:r>
      <w:proofErr w:type="spellEnd"/>
      <w:r>
        <w:t xml:space="preserve">, </w:t>
      </w:r>
      <w:proofErr w:type="spellStart"/>
      <w:r>
        <w:t>tipo_vehiculo</w:t>
      </w:r>
      <w:proofErr w:type="spellEnd"/>
      <w:r>
        <w:t xml:space="preserve">, lesividad y </w:t>
      </w:r>
      <w:proofErr w:type="spellStart"/>
      <w:r>
        <w:t>positiva_alcohol</w:t>
      </w:r>
      <w:proofErr w:type="spellEnd"/>
      <w:r>
        <w:t xml:space="preserve"> se imputaron con el valor «Desconocido». La columna </w:t>
      </w:r>
      <w:proofErr w:type="spellStart"/>
      <w:r>
        <w:t>positiva_droga</w:t>
      </w:r>
      <w:proofErr w:type="spellEnd"/>
      <w:r>
        <w:t xml:space="preserve"> se eliminó por carecer de información útil (más del 99 % de nulos).</w:t>
      </w:r>
    </w:p>
    <w:p w14:paraId="7F5D010B" w14:textId="77777777" w:rsidR="003A42A4" w:rsidRDefault="00000000">
      <w:pPr>
        <w:spacing w:after="200"/>
      </w:pPr>
      <w:r>
        <w:t xml:space="preserve">Como resultado, el </w:t>
      </w:r>
      <w:proofErr w:type="spellStart"/>
      <w:r>
        <w:t>dataset</w:t>
      </w:r>
      <w:proofErr w:type="spellEnd"/>
      <w:r>
        <w:t xml:space="preserve"> quedó listo para el análisis exploratorio y el modelado, con tipos coherentes y nulos gestionados de forma explícita.</w:t>
      </w:r>
    </w:p>
    <w:p w14:paraId="54A826CB" w14:textId="77777777" w:rsidR="00D408E2" w:rsidRDefault="00D408E2">
      <w:pPr>
        <w:spacing w:after="200"/>
      </w:pPr>
    </w:p>
    <w:p w14:paraId="2DFDFCFB" w14:textId="77777777" w:rsidR="003A42A4" w:rsidRDefault="00000000">
      <w:pPr>
        <w:pStyle w:val="Ttulo1"/>
      </w:pPr>
      <w:r>
        <w:t xml:space="preserve">4. Explicación de análisis </w:t>
      </w:r>
      <w:proofErr w:type="spellStart"/>
      <w:r>
        <w:t>univariable</w:t>
      </w:r>
      <w:proofErr w:type="spellEnd"/>
      <w:r>
        <w:t xml:space="preserve"> y </w:t>
      </w:r>
      <w:proofErr w:type="spellStart"/>
      <w:r>
        <w:t>bivariable</w:t>
      </w:r>
      <w:proofErr w:type="spellEnd"/>
    </w:p>
    <w:p w14:paraId="5CD10BCB" w14:textId="77777777" w:rsidR="00D408E2" w:rsidRDefault="00D408E2">
      <w:pPr>
        <w:spacing w:after="120"/>
      </w:pPr>
    </w:p>
    <w:p w14:paraId="03DEF7F0" w14:textId="30140467" w:rsidR="003A42A4" w:rsidRDefault="00000000">
      <w:pPr>
        <w:spacing w:after="120"/>
      </w:pPr>
      <w:r>
        <w:t xml:space="preserve">Se realizaron múltiples cruces y distribuciones </w:t>
      </w:r>
      <w:proofErr w:type="spellStart"/>
      <w:r>
        <w:t>univariadas</w:t>
      </w:r>
      <w:proofErr w:type="spellEnd"/>
      <w:r>
        <w:t xml:space="preserve"> para comprender el perfil de los siniestros y de las personas implicadas.</w:t>
      </w:r>
    </w:p>
    <w:p w14:paraId="4F93A916" w14:textId="77777777" w:rsidR="00D408E2" w:rsidRDefault="00D408E2">
      <w:pPr>
        <w:spacing w:after="120"/>
      </w:pPr>
    </w:p>
    <w:p w14:paraId="1BDA61FF" w14:textId="77777777" w:rsidR="003A42A4" w:rsidRDefault="00000000">
      <w:pPr>
        <w:pStyle w:val="Ttulo2"/>
      </w:pPr>
      <w:r>
        <w:t>4.1. Tipo de persona vs. tipo de accidente</w:t>
      </w:r>
    </w:p>
    <w:p w14:paraId="6D8A2489" w14:textId="77777777" w:rsidR="00D408E2" w:rsidRDefault="00D408E2">
      <w:pPr>
        <w:spacing w:after="120"/>
      </w:pPr>
    </w:p>
    <w:p w14:paraId="23EE22C5" w14:textId="6ECA9A30" w:rsidR="003A42A4" w:rsidRDefault="00000000">
      <w:pPr>
        <w:spacing w:after="120"/>
      </w:pPr>
      <w:r>
        <w:t xml:space="preserve">Mediante un </w:t>
      </w:r>
      <w:r w:rsidR="00D408E2">
        <w:t>mapa de calor</w:t>
      </w:r>
      <w:r>
        <w:t xml:space="preserve"> de porcentajes (</w:t>
      </w:r>
      <w:proofErr w:type="spellStart"/>
      <w:r>
        <w:t>crosstab</w:t>
      </w:r>
      <w:proofErr w:type="spellEnd"/>
      <w:r>
        <w:t xml:space="preserve"> normalizado por fila) se observó que los peatones concentran la gran mayoría de los atropellos, mientras que los conductores y pasajeros están mayoritariamente asociados a colisiones (</w:t>
      </w:r>
      <w:proofErr w:type="spellStart"/>
      <w:r>
        <w:t>fronto</w:t>
      </w:r>
      <w:proofErr w:type="spellEnd"/>
      <w:r>
        <w:t>-laterales, laterales, alcances y múltiples). Esta relación es esperable y confirma la coherencia de los datos.</w:t>
      </w:r>
    </w:p>
    <w:p w14:paraId="4A467346" w14:textId="77777777" w:rsidR="00D408E2" w:rsidRDefault="00D408E2">
      <w:pPr>
        <w:spacing w:after="120"/>
      </w:pPr>
    </w:p>
    <w:p w14:paraId="01B89CB6" w14:textId="77777777" w:rsidR="003A42A4" w:rsidRDefault="00000000">
      <w:pPr>
        <w:pStyle w:val="Ttulo2"/>
      </w:pPr>
      <w:r>
        <w:t>4.2. Rango de edad y gravedad</w:t>
      </w:r>
    </w:p>
    <w:p w14:paraId="27D6160F" w14:textId="77777777" w:rsidR="005F4B12" w:rsidRDefault="005F4B12">
      <w:pPr>
        <w:spacing w:after="120"/>
      </w:pPr>
    </w:p>
    <w:p w14:paraId="2260ADFD" w14:textId="0AF9AFB3" w:rsidR="003A42A4" w:rsidRDefault="00000000">
      <w:pPr>
        <w:spacing w:after="120"/>
      </w:pPr>
      <w:r>
        <w:t xml:space="preserve">Se definió la variable binaria </w:t>
      </w:r>
      <w:proofErr w:type="spellStart"/>
      <w:r>
        <w:t>es_grave</w:t>
      </w:r>
      <w:proofErr w:type="spellEnd"/>
      <w:r>
        <w:t xml:space="preserve"> = 1 cuando </w:t>
      </w:r>
      <w:proofErr w:type="spellStart"/>
      <w:r>
        <w:t>cod_lesividad</w:t>
      </w:r>
      <w:proofErr w:type="spellEnd"/>
      <w:r>
        <w:t xml:space="preserve"> es 3 o 4 (ingreso superior a 24 horas o fallecimiento). Entre los conductores con edad conocida:</w:t>
      </w:r>
    </w:p>
    <w:p w14:paraId="71FF7B68" w14:textId="77777777" w:rsidR="003A42A4" w:rsidRDefault="00000000">
      <w:pPr>
        <w:pStyle w:val="Prrafodelista"/>
        <w:numPr>
          <w:ilvl w:val="0"/>
          <w:numId w:val="6"/>
        </w:numPr>
      </w:pPr>
      <w:r>
        <w:t>El volumen absoluto de accidentes se concentra entre los 25 y 54 años.</w:t>
      </w:r>
    </w:p>
    <w:p w14:paraId="712E33F9" w14:textId="77777777" w:rsidR="003A42A4" w:rsidRDefault="00000000">
      <w:pPr>
        <w:pStyle w:val="Prrafodelista"/>
        <w:numPr>
          <w:ilvl w:val="0"/>
          <w:numId w:val="6"/>
        </w:numPr>
        <w:spacing w:after="120"/>
      </w:pPr>
      <w:r>
        <w:t>La tasa de gravedad relativa es más elevada en el grupo de 10 a 17 años, lo que apunta a una vulnerabilidad especial (posiblemente ligada a ciclomotores, bicicletas o VMU eléctricos).</w:t>
      </w:r>
    </w:p>
    <w:p w14:paraId="695AC930" w14:textId="77777777" w:rsidR="005F4B12" w:rsidRDefault="005F4B12">
      <w:pPr>
        <w:pStyle w:val="Prrafodelista"/>
        <w:numPr>
          <w:ilvl w:val="0"/>
          <w:numId w:val="6"/>
        </w:numPr>
        <w:spacing w:after="120"/>
      </w:pPr>
    </w:p>
    <w:p w14:paraId="148CC694" w14:textId="77777777" w:rsidR="003A42A4" w:rsidRDefault="00000000">
      <w:pPr>
        <w:pStyle w:val="Ttulo2"/>
      </w:pPr>
      <w:r>
        <w:t>4.3. Sexo y tipo de persona</w:t>
      </w:r>
    </w:p>
    <w:p w14:paraId="221B550B" w14:textId="77777777" w:rsidR="005F4B12" w:rsidRDefault="005F4B12">
      <w:pPr>
        <w:spacing w:after="120"/>
      </w:pPr>
    </w:p>
    <w:p w14:paraId="77AADDA0" w14:textId="5AE519CB" w:rsidR="003A42A4" w:rsidRDefault="00000000">
      <w:pPr>
        <w:spacing w:after="120"/>
      </w:pPr>
      <w:r>
        <w:t xml:space="preserve">Los hombres representan la mayoría de las personas implicadas. Por rol, los conductores son el grupo dominante; los peatones constituyen una minoría </w:t>
      </w:r>
      <w:proofErr w:type="gramStart"/>
      <w:r>
        <w:t>relativa</w:t>
      </w:r>
      <w:proofErr w:type="gramEnd"/>
      <w:r>
        <w:t xml:space="preserve"> pero concentran los atropellos y, en muchos casos, lesiones más graves.</w:t>
      </w:r>
    </w:p>
    <w:p w14:paraId="72BECEBC" w14:textId="77777777" w:rsidR="005F4B12" w:rsidRDefault="005F4B12">
      <w:pPr>
        <w:spacing w:after="120"/>
      </w:pPr>
    </w:p>
    <w:p w14:paraId="7105365D" w14:textId="77777777" w:rsidR="003A42A4" w:rsidRDefault="00000000">
      <w:pPr>
        <w:pStyle w:val="Ttulo2"/>
      </w:pPr>
      <w:r>
        <w:lastRenderedPageBreak/>
        <w:t>4.4. Tipos de accidente más frecuentes</w:t>
      </w:r>
    </w:p>
    <w:p w14:paraId="700375B5" w14:textId="77777777" w:rsidR="003A42A4" w:rsidRDefault="00000000">
      <w:pPr>
        <w:spacing w:after="120"/>
      </w:pPr>
      <w:r>
        <w:t xml:space="preserve">Predominan la colisión </w:t>
      </w:r>
      <w:proofErr w:type="spellStart"/>
      <w:r>
        <w:t>fronto</w:t>
      </w:r>
      <w:proofErr w:type="spellEnd"/>
      <w:r>
        <w:t>-lateral y el alcance. Los accidentes por «solo salida de la vía» son residuales. Esta distribución orienta posibles intervenciones de seguridad vial hacia intersecciones y distancias de seguridad.</w:t>
      </w:r>
    </w:p>
    <w:p w14:paraId="3D5D5C01" w14:textId="77777777" w:rsidR="005F4B12" w:rsidRDefault="005F4B12">
      <w:pPr>
        <w:spacing w:after="120"/>
      </w:pPr>
    </w:p>
    <w:p w14:paraId="4FC79E8F" w14:textId="77777777" w:rsidR="003A42A4" w:rsidRDefault="00000000">
      <w:pPr>
        <w:pStyle w:val="Ttulo2"/>
      </w:pPr>
      <w:r>
        <w:t>4.5. Alcohol y franja horaria</w:t>
      </w:r>
    </w:p>
    <w:p w14:paraId="1A940940" w14:textId="77777777" w:rsidR="005F4B12" w:rsidRDefault="005F4B12">
      <w:pPr>
        <w:spacing w:after="120"/>
      </w:pPr>
    </w:p>
    <w:p w14:paraId="381AACE4" w14:textId="419F6289" w:rsidR="003A42A4" w:rsidRDefault="00000000">
      <w:pPr>
        <w:spacing w:after="120"/>
      </w:pPr>
      <w:r>
        <w:t>Se calculó el porcentaje de positivos en alcohol comparando la madrugada (00–06 h) con el resto del día. El resultado es contundente: la incidencia de alcohol positivo es claramente superior en la madrugada. Esta evidencia es central tanto para la pregunta de negocio como para el modelo predictivo.</w:t>
      </w:r>
    </w:p>
    <w:p w14:paraId="203A8E76" w14:textId="77777777" w:rsidR="005F4B12" w:rsidRDefault="005F4B12">
      <w:pPr>
        <w:spacing w:after="120"/>
      </w:pPr>
    </w:p>
    <w:p w14:paraId="7267719B" w14:textId="77777777" w:rsidR="003A42A4" w:rsidRDefault="00000000">
      <w:pPr>
        <w:pStyle w:val="Ttulo2"/>
      </w:pPr>
      <w:r>
        <w:t>4.6. Evolución mensual</w:t>
      </w:r>
    </w:p>
    <w:p w14:paraId="75399A36" w14:textId="77777777" w:rsidR="005F4B12" w:rsidRDefault="005F4B12">
      <w:pPr>
        <w:spacing w:after="200"/>
      </w:pPr>
    </w:p>
    <w:p w14:paraId="057E2BCB" w14:textId="01780A8E" w:rsidR="003A42A4" w:rsidRDefault="00000000">
      <w:pPr>
        <w:spacing w:after="200"/>
      </w:pPr>
      <w:r>
        <w:t>La serie mensual muestra un mínimo en agosto (éxodo vacacional) y un máximo en diciembre (compras navideñas, fiestas y peor climatología). Este patrón estacional es coherente con la movilidad urbana de Madrid.</w:t>
      </w:r>
    </w:p>
    <w:p w14:paraId="09820222" w14:textId="77777777" w:rsidR="005F4B12" w:rsidRDefault="005F4B12">
      <w:pPr>
        <w:spacing w:after="200"/>
      </w:pPr>
    </w:p>
    <w:p w14:paraId="5462AE30" w14:textId="77777777" w:rsidR="003A42A4" w:rsidRDefault="00000000">
      <w:pPr>
        <w:pStyle w:val="Ttulo1"/>
      </w:pPr>
      <w:r>
        <w:t>5. Explicación de análisis de sesgo geográfico</w:t>
      </w:r>
    </w:p>
    <w:p w14:paraId="070AB3E8" w14:textId="77777777" w:rsidR="005F4B12" w:rsidRDefault="005F4B12">
      <w:pPr>
        <w:spacing w:after="120"/>
      </w:pPr>
    </w:p>
    <w:p w14:paraId="68C13E0D" w14:textId="5B98914A" w:rsidR="003A42A4" w:rsidRDefault="00000000">
      <w:pPr>
        <w:spacing w:after="120"/>
      </w:pPr>
      <w:r>
        <w:t>El análisis geográfico se abordó en dos dimensiones: volumen absoluto de accidentes por distrito y tasa de gravedad relativa.</w:t>
      </w:r>
    </w:p>
    <w:p w14:paraId="7F0D67C3" w14:textId="77777777" w:rsidR="005F4B12" w:rsidRDefault="005F4B12">
      <w:pPr>
        <w:spacing w:after="120"/>
      </w:pPr>
    </w:p>
    <w:p w14:paraId="58767806" w14:textId="77777777" w:rsidR="003A42A4" w:rsidRDefault="00000000">
      <w:pPr>
        <w:pStyle w:val="Ttulo2"/>
      </w:pPr>
      <w:r>
        <w:t>5.1. Volumen de accidentes por distrito</w:t>
      </w:r>
    </w:p>
    <w:p w14:paraId="3B0D86F5" w14:textId="77777777" w:rsidR="005F4B12" w:rsidRDefault="005F4B12">
      <w:pPr>
        <w:spacing w:after="120"/>
      </w:pPr>
    </w:p>
    <w:p w14:paraId="53E76F52" w14:textId="4052943C" w:rsidR="003A42A4" w:rsidRDefault="00000000">
      <w:pPr>
        <w:spacing w:after="120"/>
      </w:pPr>
      <w:r>
        <w:t>Un gráfico de barras con los porcentajes de registros por distrito (sobre el total de Madrid) muestra que Puente de Vallecas y Centro superan claramente la media. Esto se explica, en buena medida, por la mayor densidad de población, de tráfico y de actividad comercial/nocturna en estos distritos.</w:t>
      </w:r>
    </w:p>
    <w:p w14:paraId="291DED08" w14:textId="77777777" w:rsidR="005F4B12" w:rsidRDefault="005F4B12">
      <w:pPr>
        <w:spacing w:after="120"/>
      </w:pPr>
    </w:p>
    <w:p w14:paraId="70A68144" w14:textId="77777777" w:rsidR="003A42A4" w:rsidRDefault="00000000">
      <w:pPr>
        <w:pStyle w:val="Ttulo2"/>
      </w:pPr>
      <w:r>
        <w:t>5.2. Tasa de gravedad por distrito</w:t>
      </w:r>
    </w:p>
    <w:p w14:paraId="3886C1EE" w14:textId="77777777" w:rsidR="005F4B12" w:rsidRDefault="005F4B12">
      <w:pPr>
        <w:spacing w:after="120"/>
      </w:pPr>
    </w:p>
    <w:p w14:paraId="3EB9FDCC" w14:textId="7C1B25D1" w:rsidR="003A42A4" w:rsidRDefault="00000000">
      <w:pPr>
        <w:spacing w:after="120"/>
      </w:pPr>
      <w:r>
        <w:t>Al calcular el porcentaje de accidentes graves (ingreso &gt; 24 h o fallecidos) sobre el total de cada distrito, el ranking cambia. Distritos como Salamanca y Chamartín destacan negativamente: aunque no lideran el volumen absoluto, presentan una proporción elevada de siniestros severos, frecuentemente asociados a conducción nocturna y condiciones meteorológicas adversas.</w:t>
      </w:r>
    </w:p>
    <w:p w14:paraId="004A4AC3" w14:textId="77777777" w:rsidR="003A42A4" w:rsidRDefault="00000000">
      <w:pPr>
        <w:spacing w:after="200"/>
      </w:pPr>
      <w:r>
        <w:t>Conclusión geográfica: el volumen y la gravedad no coinciden necesariamente. Las políticas de seguridad vial deben combinar medidas de reducción de exposición (donde hay más accidentes) con medidas de reducción de severidad (donde los accidentes son más graves).</w:t>
      </w:r>
    </w:p>
    <w:p w14:paraId="0BEE6068" w14:textId="77777777" w:rsidR="005F4B12" w:rsidRDefault="005F4B12">
      <w:pPr>
        <w:spacing w:after="200"/>
      </w:pPr>
    </w:p>
    <w:p w14:paraId="3D22D18A" w14:textId="77777777" w:rsidR="003A42A4" w:rsidRDefault="00000000">
      <w:pPr>
        <w:pStyle w:val="Ttulo1"/>
      </w:pPr>
      <w:r>
        <w:lastRenderedPageBreak/>
        <w:t>6. Pregunta de negocio y conclusión</w:t>
      </w:r>
    </w:p>
    <w:p w14:paraId="24BABDF1" w14:textId="77777777" w:rsidR="005F4B12" w:rsidRDefault="005F4B12">
      <w:pPr>
        <w:spacing w:after="120"/>
        <w:rPr>
          <w:b/>
          <w:bCs/>
        </w:rPr>
      </w:pPr>
    </w:p>
    <w:p w14:paraId="7BCD6589" w14:textId="52F539E4" w:rsidR="003A42A4" w:rsidRDefault="00000000">
      <w:pPr>
        <w:spacing w:after="120"/>
        <w:rPr>
          <w:i/>
          <w:iCs/>
        </w:rPr>
      </w:pPr>
      <w:r>
        <w:rPr>
          <w:b/>
          <w:bCs/>
        </w:rPr>
        <w:t xml:space="preserve">Pregunta formulada: </w:t>
      </w:r>
      <w:r>
        <w:rPr>
          <w:i/>
          <w:iCs/>
        </w:rPr>
        <w:t>¿En qué franja horaria se producen los accidentes con mayor gravedad (ingreso superior a 24 horas o fallecidos) y qué condiciones (estado meteorológico, tipo de accidente, etc.) pueden influir en ello?</w:t>
      </w:r>
    </w:p>
    <w:p w14:paraId="72C626E7" w14:textId="77777777" w:rsidR="005F4B12" w:rsidRDefault="005F4B12">
      <w:pPr>
        <w:spacing w:after="120"/>
      </w:pPr>
    </w:p>
    <w:p w14:paraId="11BD2F29" w14:textId="77777777" w:rsidR="003A42A4" w:rsidRDefault="00000000">
      <w:pPr>
        <w:pStyle w:val="Ttulo2"/>
      </w:pPr>
      <w:r>
        <w:t>Metodología</w:t>
      </w:r>
    </w:p>
    <w:p w14:paraId="4A29A469" w14:textId="77777777" w:rsidR="005F4B12" w:rsidRDefault="005F4B12">
      <w:pPr>
        <w:spacing w:after="120"/>
      </w:pPr>
    </w:p>
    <w:p w14:paraId="21C6EB13" w14:textId="36CF4F80" w:rsidR="003A42A4" w:rsidRDefault="00000000">
      <w:pPr>
        <w:spacing w:after="120"/>
      </w:pPr>
      <w:r>
        <w:t xml:space="preserve">Se creó la variable </w:t>
      </w:r>
      <w:proofErr w:type="spellStart"/>
      <w:r>
        <w:t>franja_horaria</w:t>
      </w:r>
      <w:proofErr w:type="spellEnd"/>
      <w:r>
        <w:t xml:space="preserve"> agrupando la hora en cuatro intervalos: Madrugada (0–6), Mañana (6–12), Tarde (12–18) y Noche (18–24). Se cruzó la proporción de accidentes graves (</w:t>
      </w:r>
      <w:proofErr w:type="spellStart"/>
      <w:r>
        <w:t>es_grave</w:t>
      </w:r>
      <w:proofErr w:type="spellEnd"/>
      <w:r>
        <w:t>) con la franja y el estado meteorológico mediante un gráfico de barras agrupadas.</w:t>
      </w:r>
    </w:p>
    <w:p w14:paraId="08A64CA5" w14:textId="77777777" w:rsidR="005F4B12" w:rsidRDefault="005F4B12">
      <w:pPr>
        <w:spacing w:after="120"/>
      </w:pPr>
    </w:p>
    <w:p w14:paraId="6734EDB3" w14:textId="77777777" w:rsidR="003A42A4" w:rsidRDefault="00000000">
      <w:pPr>
        <w:pStyle w:val="Ttulo2"/>
      </w:pPr>
      <w:r>
        <w:t>Hallazgos</w:t>
      </w:r>
    </w:p>
    <w:p w14:paraId="12234AB6" w14:textId="77777777" w:rsidR="005F4B12" w:rsidRDefault="005F4B12">
      <w:pPr>
        <w:pStyle w:val="Ttulo2"/>
      </w:pPr>
    </w:p>
    <w:p w14:paraId="748FD5E6" w14:textId="6ED6FE40" w:rsidR="003A42A4" w:rsidRDefault="00000000" w:rsidP="005F4B12">
      <w:pPr>
        <w:pStyle w:val="Prrafodelista"/>
        <w:numPr>
          <w:ilvl w:val="0"/>
          <w:numId w:val="7"/>
        </w:numPr>
      </w:pPr>
      <w:r>
        <w:t>La noche concentra la mayor proporción de accidentes graves, especialmente cuando el estado meteorológico aparece como «Se desconoce» o no está determinado.</w:t>
      </w:r>
    </w:p>
    <w:p w14:paraId="4D0DCBA5" w14:textId="77777777" w:rsidR="003A42A4" w:rsidRDefault="00000000">
      <w:pPr>
        <w:pStyle w:val="Prrafodelista"/>
        <w:numPr>
          <w:ilvl w:val="0"/>
          <w:numId w:val="7"/>
        </w:numPr>
      </w:pPr>
      <w:r>
        <w:t>La madrugada también muestra tasas elevadas de gravedad, asociadas a lluvia intensa y cielo nublado.</w:t>
      </w:r>
    </w:p>
    <w:p w14:paraId="254A52C8" w14:textId="77777777" w:rsidR="003A42A4" w:rsidRDefault="00000000">
      <w:pPr>
        <w:pStyle w:val="Prrafodelista"/>
        <w:numPr>
          <w:ilvl w:val="0"/>
          <w:numId w:val="7"/>
        </w:numPr>
        <w:spacing w:after="120"/>
      </w:pPr>
      <w:r>
        <w:t>La menor visibilidad y las peores condiciones climáticas (lluvia, niebla) empeoran la conducción y aumentan la severidad de los siniestros en estas franjas.</w:t>
      </w:r>
    </w:p>
    <w:p w14:paraId="6763B9FF" w14:textId="77777777" w:rsidR="005F4B12" w:rsidRDefault="005F4B12" w:rsidP="005F4B12">
      <w:pPr>
        <w:spacing w:after="120"/>
      </w:pPr>
    </w:p>
    <w:p w14:paraId="491344E4" w14:textId="0346AA6F" w:rsidR="005F4B12" w:rsidRDefault="00000000">
      <w:pPr>
        <w:pStyle w:val="Ttulo2"/>
      </w:pPr>
      <w:r>
        <w:t>Conclusión del EDA</w:t>
      </w:r>
    </w:p>
    <w:p w14:paraId="650432E9" w14:textId="77777777" w:rsidR="005F4B12" w:rsidRDefault="005F4B12">
      <w:pPr>
        <w:pStyle w:val="Ttulo2"/>
      </w:pPr>
    </w:p>
    <w:p w14:paraId="278533E8" w14:textId="77777777" w:rsidR="003A42A4" w:rsidRDefault="00000000">
      <w:pPr>
        <w:pStyle w:val="Prrafodelista"/>
        <w:numPr>
          <w:ilvl w:val="0"/>
          <w:numId w:val="8"/>
        </w:numPr>
      </w:pPr>
      <w:r>
        <w:t>Los hombres y el rango de edad 25–54 años concentran el mayor volumen de siniestros; la tasa de gravedad es crítica en el grupo 10–17 años.</w:t>
      </w:r>
    </w:p>
    <w:p w14:paraId="3C251982" w14:textId="77777777" w:rsidR="003A42A4" w:rsidRDefault="00000000">
      <w:pPr>
        <w:pStyle w:val="Prrafodelista"/>
        <w:numPr>
          <w:ilvl w:val="0"/>
          <w:numId w:val="8"/>
        </w:numPr>
      </w:pPr>
      <w:r>
        <w:t>Existe una relación clara entre la madrugada y la positividad en alcohol.</w:t>
      </w:r>
    </w:p>
    <w:p w14:paraId="76505BFA" w14:textId="77777777" w:rsidR="003A42A4" w:rsidRDefault="00000000">
      <w:pPr>
        <w:pStyle w:val="Prrafodelista"/>
        <w:numPr>
          <w:ilvl w:val="0"/>
          <w:numId w:val="8"/>
        </w:numPr>
      </w:pPr>
      <w:r>
        <w:t>Estacionalmente, diciembre es el pico y agosto el mínimo.</w:t>
      </w:r>
    </w:p>
    <w:p w14:paraId="03E5782A" w14:textId="77777777" w:rsidR="003A42A4" w:rsidRDefault="00000000">
      <w:pPr>
        <w:pStyle w:val="Prrafodelista"/>
        <w:numPr>
          <w:ilvl w:val="0"/>
          <w:numId w:val="8"/>
        </w:numPr>
        <w:spacing w:after="200"/>
      </w:pPr>
      <w:r>
        <w:t>Puente de Vallecas y Centro lideran el volumen; Salamanca y Chamartín destacan en gravedad relativa, ligada a conducción nocturna y clima adverso.</w:t>
      </w:r>
    </w:p>
    <w:p w14:paraId="4C507F7E" w14:textId="77777777" w:rsidR="005F4B12" w:rsidRDefault="005F4B12" w:rsidP="005F4B12">
      <w:pPr>
        <w:spacing w:after="200"/>
      </w:pPr>
    </w:p>
    <w:p w14:paraId="153F9DEE" w14:textId="77777777" w:rsidR="003A42A4" w:rsidRDefault="00000000">
      <w:pPr>
        <w:pStyle w:val="Ttulo1"/>
      </w:pPr>
      <w:r>
        <w:t>7. Explicación del modelo de regresión logística</w:t>
      </w:r>
    </w:p>
    <w:p w14:paraId="7DA7EAA9" w14:textId="77777777" w:rsidR="005F4B12" w:rsidRDefault="005F4B12">
      <w:pPr>
        <w:spacing w:after="120"/>
      </w:pPr>
    </w:p>
    <w:p w14:paraId="449A6F8E" w14:textId="20B93EB8" w:rsidR="003A42A4" w:rsidRDefault="00000000">
      <w:pPr>
        <w:spacing w:after="120"/>
      </w:pPr>
      <w:r>
        <w:t xml:space="preserve">El objetivo del modelado es predecir la variable binaria </w:t>
      </w:r>
      <w:proofErr w:type="spellStart"/>
      <w:r>
        <w:t>positiva_alcohol</w:t>
      </w:r>
      <w:proofErr w:type="spellEnd"/>
      <w:r>
        <w:t xml:space="preserve"> (S = 1, N = 0) exclusivamente para conductores. Se utiliza una regresión logística con regularización (parámetro C = 1.0), implementada en la clase </w:t>
      </w:r>
      <w:proofErr w:type="spellStart"/>
      <w:r>
        <w:t>AlcoholLogisticModel</w:t>
      </w:r>
      <w:proofErr w:type="spellEnd"/>
      <w:r>
        <w:t>.</w:t>
      </w:r>
    </w:p>
    <w:p w14:paraId="6100090C" w14:textId="77777777" w:rsidR="005F4B12" w:rsidRDefault="005F4B12">
      <w:pPr>
        <w:spacing w:after="120"/>
      </w:pPr>
    </w:p>
    <w:p w14:paraId="73B667FC" w14:textId="77777777" w:rsidR="003A42A4" w:rsidRDefault="00000000">
      <w:pPr>
        <w:pStyle w:val="Ttulo2"/>
      </w:pPr>
      <w:r>
        <w:t>7.1. Preparación de datos</w:t>
      </w:r>
    </w:p>
    <w:p w14:paraId="07823DFB" w14:textId="77777777" w:rsidR="005F4B12" w:rsidRDefault="005F4B12">
      <w:pPr>
        <w:spacing w:after="80"/>
      </w:pPr>
    </w:p>
    <w:p w14:paraId="37C020BD" w14:textId="59680B31" w:rsidR="003A42A4" w:rsidRDefault="00000000">
      <w:pPr>
        <w:spacing w:after="80"/>
      </w:pPr>
      <w:r>
        <w:lastRenderedPageBreak/>
        <w:t>Filtros aplicados:</w:t>
      </w:r>
    </w:p>
    <w:p w14:paraId="60B4C59B" w14:textId="77777777" w:rsidR="003A42A4" w:rsidRDefault="00000000">
      <w:pPr>
        <w:pStyle w:val="Prrafodelista"/>
        <w:numPr>
          <w:ilvl w:val="0"/>
          <w:numId w:val="9"/>
        </w:numPr>
      </w:pPr>
      <w:proofErr w:type="spellStart"/>
      <w:r>
        <w:t>tipo_persona</w:t>
      </w:r>
      <w:proofErr w:type="spellEnd"/>
      <w:r>
        <w:t xml:space="preserve"> == «Conductor»</w:t>
      </w:r>
    </w:p>
    <w:p w14:paraId="120DA813" w14:textId="77777777" w:rsidR="003A42A4" w:rsidRDefault="00000000">
      <w:pPr>
        <w:pStyle w:val="Prrafodelista"/>
        <w:numPr>
          <w:ilvl w:val="0"/>
          <w:numId w:val="9"/>
        </w:numPr>
        <w:spacing w:after="120"/>
      </w:pPr>
      <w:proofErr w:type="spellStart"/>
      <w:r>
        <w:t>positiva_alcohol</w:t>
      </w:r>
      <w:proofErr w:type="spellEnd"/>
      <w:r>
        <w:t xml:space="preserve"> ∈ {«S», «N»} (se excluyen los «Desconocido»)</w:t>
      </w:r>
    </w:p>
    <w:p w14:paraId="30F58F6F" w14:textId="77777777" w:rsidR="003A42A4" w:rsidRDefault="00000000">
      <w:pPr>
        <w:spacing w:after="80"/>
      </w:pPr>
      <w:r>
        <w:t>Predictores:</w:t>
      </w:r>
    </w:p>
    <w:p w14:paraId="578C6772" w14:textId="77777777" w:rsidR="003A42A4" w:rsidRDefault="00000000">
      <w:pPr>
        <w:spacing w:after="60"/>
      </w:pPr>
      <w:r>
        <w:rPr>
          <w:b/>
          <w:bCs/>
        </w:rPr>
        <w:t xml:space="preserve">Categóricos: </w:t>
      </w:r>
      <w:proofErr w:type="spellStart"/>
      <w:r>
        <w:t>tipo_accidente</w:t>
      </w:r>
      <w:proofErr w:type="spellEnd"/>
      <w:r>
        <w:t xml:space="preserve">, sexo, distrito, </w:t>
      </w:r>
      <w:proofErr w:type="spellStart"/>
      <w:r>
        <w:t>estado_meteorologico</w:t>
      </w:r>
      <w:proofErr w:type="spellEnd"/>
    </w:p>
    <w:p w14:paraId="40695D40" w14:textId="77777777" w:rsidR="003A42A4" w:rsidRDefault="00000000">
      <w:pPr>
        <w:spacing w:after="120"/>
      </w:pPr>
      <w:r>
        <w:rPr>
          <w:b/>
          <w:bCs/>
        </w:rPr>
        <w:t xml:space="preserve">Numérico: </w:t>
      </w:r>
      <w:proofErr w:type="spellStart"/>
      <w:r>
        <w:t>numero_hora</w:t>
      </w:r>
      <w:proofErr w:type="spellEnd"/>
      <w:r>
        <w:t xml:space="preserve"> (hora del día como entero 0–23)</w:t>
      </w:r>
    </w:p>
    <w:p w14:paraId="252B3C1D" w14:textId="77777777" w:rsidR="003A42A4" w:rsidRDefault="00000000">
      <w:pPr>
        <w:spacing w:after="200"/>
      </w:pPr>
      <w:r>
        <w:t xml:space="preserve">Se realizó un </w:t>
      </w:r>
      <w:proofErr w:type="spellStart"/>
      <w:r>
        <w:t>train</w:t>
      </w:r>
      <w:proofErr w:type="spellEnd"/>
      <w:r>
        <w:t xml:space="preserve">/test </w:t>
      </w:r>
      <w:proofErr w:type="spellStart"/>
      <w:r>
        <w:t>split</w:t>
      </w:r>
      <w:proofErr w:type="spellEnd"/>
      <w:r>
        <w:t xml:space="preserve"> estratificado (80 % / 20 %, </w:t>
      </w:r>
      <w:proofErr w:type="spellStart"/>
      <w:r>
        <w:t>random_state</w:t>
      </w:r>
      <w:proofErr w:type="spellEnd"/>
      <w:r>
        <w:t xml:space="preserve"> = 42) para preservar la proporción de positivos en ambos conjuntos.</w:t>
      </w:r>
    </w:p>
    <w:p w14:paraId="0447722E" w14:textId="77777777" w:rsidR="005F4B12" w:rsidRDefault="005F4B12">
      <w:pPr>
        <w:spacing w:after="200"/>
      </w:pPr>
    </w:p>
    <w:p w14:paraId="06ADF28A" w14:textId="77777777" w:rsidR="003A42A4" w:rsidRDefault="00000000">
      <w:pPr>
        <w:pStyle w:val="Ttulo1"/>
      </w:pPr>
      <w:r>
        <w:t>8. Explicación de resultados de entrenamiento del modelo</w:t>
      </w:r>
    </w:p>
    <w:p w14:paraId="0585C046" w14:textId="77777777" w:rsidR="005F4B12" w:rsidRDefault="005F4B12">
      <w:pPr>
        <w:spacing w:after="120"/>
      </w:pPr>
    </w:p>
    <w:p w14:paraId="5A3E4EFB" w14:textId="43F412E5" w:rsidR="003A42A4" w:rsidRDefault="00000000">
      <w:pPr>
        <w:spacing w:after="120"/>
      </w:pPr>
      <w:r>
        <w:t>Tras el entrenamiento sobre el conjunto de prueba, las métricas de evaluación reflejan el fuerte desbalance de clases (muy pocos positivos en alcohol respecto a los negativos):</w:t>
      </w:r>
    </w:p>
    <w:p w14:paraId="76F8CA9D" w14:textId="77777777" w:rsidR="00D408E2" w:rsidRDefault="00D408E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3A42A4" w14:paraId="7A74AE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368CB87" w14:textId="77777777" w:rsidR="003A42A4" w:rsidRDefault="00000000">
            <w:r>
              <w:rPr>
                <w:b/>
                <w:bCs/>
                <w:color w:val="FFFFFF"/>
                <w:sz w:val="20"/>
                <w:szCs w:val="20"/>
              </w:rPr>
              <w:t>Métrica</w:t>
            </w:r>
          </w:p>
        </w:tc>
        <w:tc>
          <w:tcPr>
            <w:tcW w:w="6438"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654B371" w14:textId="77777777" w:rsidR="003A42A4" w:rsidRDefault="00000000">
            <w:r>
              <w:rPr>
                <w:b/>
                <w:bCs/>
                <w:color w:val="FFFFFF"/>
                <w:sz w:val="20"/>
                <w:szCs w:val="20"/>
              </w:rPr>
              <w:t>Interpretación</w:t>
            </w:r>
          </w:p>
        </w:tc>
      </w:tr>
      <w:tr w:rsidR="003A42A4" w14:paraId="5408F1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1A8A9" w14:textId="77777777" w:rsidR="003A42A4" w:rsidRDefault="00000000">
            <w:r>
              <w:rPr>
                <w:sz w:val="18"/>
                <w:szCs w:val="18"/>
              </w:rPr>
              <w:t>Precisión (</w:t>
            </w:r>
            <w:proofErr w:type="spellStart"/>
            <w:r>
              <w:rPr>
                <w:sz w:val="18"/>
                <w:szCs w:val="18"/>
              </w:rPr>
              <w:t>Precision</w:t>
            </w:r>
            <w:proofErr w:type="spellEnd"/>
            <w:r>
              <w:rPr>
                <w:sz w:val="18"/>
                <w:szCs w:val="18"/>
              </w:rPr>
              <w:t>)</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04737" w14:textId="77777777" w:rsidR="003A42A4" w:rsidRDefault="00000000">
            <w:r>
              <w:rPr>
                <w:sz w:val="18"/>
                <w:szCs w:val="18"/>
              </w:rPr>
              <w:t>Muy baja: de las predicciones positivas, pocas son realmente positivas.</w:t>
            </w:r>
          </w:p>
        </w:tc>
      </w:tr>
      <w:tr w:rsidR="003A42A4" w14:paraId="39C4D1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622EABD" w14:textId="77777777" w:rsidR="003A42A4" w:rsidRDefault="00000000">
            <w:r>
              <w:rPr>
                <w:sz w:val="18"/>
                <w:szCs w:val="18"/>
              </w:rPr>
              <w:t>Sensibilidad (</w:t>
            </w:r>
            <w:proofErr w:type="spellStart"/>
            <w:r>
              <w:rPr>
                <w:sz w:val="18"/>
                <w:szCs w:val="18"/>
              </w:rPr>
              <w:t>Recall</w:t>
            </w:r>
            <w:proofErr w:type="spellEnd"/>
            <w:r>
              <w:rPr>
                <w:sz w:val="18"/>
                <w:szCs w:val="18"/>
              </w:rPr>
              <w:t>)</w:t>
            </w:r>
          </w:p>
        </w:tc>
        <w:tc>
          <w:tcPr>
            <w:tcW w:w="6438"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4945670" w14:textId="77777777" w:rsidR="003A42A4" w:rsidRDefault="00000000">
            <w:r>
              <w:rPr>
                <w:sz w:val="18"/>
                <w:szCs w:val="18"/>
              </w:rPr>
              <w:t>Aceptable: el modelo captura aproximadamente dos tercios de los conductores realmente positivos en alcohol.</w:t>
            </w:r>
          </w:p>
        </w:tc>
      </w:tr>
      <w:tr w:rsidR="003A42A4" w14:paraId="08E42C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9C0719" w14:textId="77777777" w:rsidR="003A42A4" w:rsidRDefault="00000000">
            <w:r>
              <w:rPr>
                <w:sz w:val="18"/>
                <w:szCs w:val="18"/>
              </w:rPr>
              <w:t>F1-score</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9202C" w14:textId="77777777" w:rsidR="003A42A4" w:rsidRDefault="00000000">
            <w:r>
              <w:rPr>
                <w:sz w:val="18"/>
                <w:szCs w:val="18"/>
              </w:rPr>
              <w:t>Bajo, lastrado por la baja precisión.</w:t>
            </w:r>
          </w:p>
        </w:tc>
      </w:tr>
    </w:tbl>
    <w:p w14:paraId="1AE97D9E" w14:textId="77777777" w:rsidR="005F4B12" w:rsidRDefault="005F4B12">
      <w:pPr>
        <w:spacing w:before="200" w:after="120"/>
      </w:pPr>
    </w:p>
    <w:p w14:paraId="349A4EA3" w14:textId="1D45D42D" w:rsidR="003A42A4" w:rsidRDefault="00000000">
      <w:pPr>
        <w:spacing w:before="200" w:after="120"/>
      </w:pPr>
      <w:r>
        <w:t>Interpretación práctica: el modelo es útil como herramienta de cribado (alta sensibilidad) pero genera muchos falsos positivos. En un contexto operativo (por ejemplo, priorización de controles) podría servir para señalar franjas, distritos o tipos de accidente de mayor riesgo, siempre complementado con otras fuentes de información.</w:t>
      </w:r>
    </w:p>
    <w:p w14:paraId="1EC7A513" w14:textId="77777777" w:rsidR="003A42A4" w:rsidRDefault="00000000">
      <w:pPr>
        <w:spacing w:after="200"/>
      </w:pPr>
      <w:r>
        <w:t xml:space="preserve">El desbalance de clases es </w:t>
      </w:r>
      <w:proofErr w:type="gramStart"/>
      <w:r>
        <w:t>el principal limitante</w:t>
      </w:r>
      <w:proofErr w:type="gramEnd"/>
      <w:r>
        <w:t>. Técnicas de reequilibrio (</w:t>
      </w:r>
      <w:proofErr w:type="spellStart"/>
      <w:r>
        <w:t>oversampling</w:t>
      </w:r>
      <w:proofErr w:type="spellEnd"/>
      <w:r>
        <w:t xml:space="preserve">, </w:t>
      </w:r>
      <w:proofErr w:type="spellStart"/>
      <w:r>
        <w:t>undersampling</w:t>
      </w:r>
      <w:proofErr w:type="spellEnd"/>
      <w:r>
        <w:t xml:space="preserve"> o </w:t>
      </w:r>
      <w:proofErr w:type="spellStart"/>
      <w:r>
        <w:t>class_weight</w:t>
      </w:r>
      <w:proofErr w:type="spellEnd"/>
      <w:r>
        <w:t>) o umbrales de decisión ajustados podrían mejorar el equilibrio entre precisión y sensibilidad en iteraciones futuras.</w:t>
      </w:r>
    </w:p>
    <w:p w14:paraId="2726DB2C" w14:textId="77777777" w:rsidR="005F4B12" w:rsidRDefault="005F4B12">
      <w:pPr>
        <w:spacing w:after="200"/>
      </w:pPr>
    </w:p>
    <w:p w14:paraId="6C1485EB" w14:textId="77777777" w:rsidR="003A42A4" w:rsidRDefault="00000000">
      <w:pPr>
        <w:pStyle w:val="Ttulo1"/>
      </w:pPr>
      <w:r>
        <w:t>9. Explicación de la importancia de las variables</w:t>
      </w:r>
    </w:p>
    <w:p w14:paraId="248CE356" w14:textId="77777777" w:rsidR="005F4B12" w:rsidRDefault="005F4B12">
      <w:pPr>
        <w:spacing w:after="120"/>
      </w:pPr>
    </w:p>
    <w:p w14:paraId="6A62752A" w14:textId="18B2F5D0" w:rsidR="003A42A4" w:rsidRDefault="00000000">
      <w:pPr>
        <w:spacing w:after="120"/>
      </w:pPr>
      <w:r>
        <w:t xml:space="preserve">A partir de los coeficientes de la regresión logística se ordenaron las variables (tras </w:t>
      </w:r>
      <w:proofErr w:type="spellStart"/>
      <w:r>
        <w:t>one-hot</w:t>
      </w:r>
      <w:proofErr w:type="spellEnd"/>
      <w:r>
        <w:t xml:space="preserve"> </w:t>
      </w:r>
      <w:proofErr w:type="spellStart"/>
      <w:r>
        <w:t>encoding</w:t>
      </w:r>
      <w:proofErr w:type="spellEnd"/>
      <w:r>
        <w:t xml:space="preserve"> de las categóricas) por su peso en el modelo:</w:t>
      </w:r>
    </w:p>
    <w:p w14:paraId="5E35C291" w14:textId="77777777" w:rsidR="003A42A4" w:rsidRDefault="00000000">
      <w:pPr>
        <w:spacing w:after="80"/>
      </w:pPr>
      <w:r>
        <w:rPr>
          <w:b/>
          <w:bCs/>
        </w:rPr>
        <w:t>Variables que más incrementan el riesgo de positivo en alcohol:</w:t>
      </w:r>
    </w:p>
    <w:p w14:paraId="4F762D9C" w14:textId="77777777" w:rsidR="003A42A4" w:rsidRDefault="00000000">
      <w:pPr>
        <w:spacing w:after="120"/>
      </w:pPr>
      <w:r>
        <w:t>Los tipos de accidente asociados a pérdida de capacidad motora y de concentración del conductor (por ejemplo, choques contra obstáculo fijo, salidas de vía o colisiones en circunstancias de menor control) presentan coeficientes positivos elevados. Determinados distritos también aumentan de forma significativa la probabilidad de que el accidente esté asociado a alcohol positivo, reflejando patrones espaciales de consumo y movilidad nocturna.</w:t>
      </w:r>
    </w:p>
    <w:p w14:paraId="03C099F5" w14:textId="77777777" w:rsidR="003A42A4" w:rsidRDefault="00000000">
      <w:pPr>
        <w:spacing w:after="80"/>
      </w:pPr>
      <w:r>
        <w:rPr>
          <w:b/>
          <w:bCs/>
        </w:rPr>
        <w:t>Variables que más disminuyen el riesgo:</w:t>
      </w:r>
    </w:p>
    <w:p w14:paraId="0EDF0F25" w14:textId="77777777" w:rsidR="003A42A4" w:rsidRDefault="00000000">
      <w:pPr>
        <w:spacing w:after="120"/>
      </w:pPr>
      <w:r>
        <w:t xml:space="preserve">Categorías de accidente más «cotidianas» (alcances en horario diurno, colisiones laterales en condiciones de tráfico denso) y ciertos distritos con menor actividad nocturna o de ocio tienden a </w:t>
      </w:r>
      <w:r>
        <w:lastRenderedPageBreak/>
        <w:t>reducir la probabilidad de positivo. La hora del día, como variable numérica, también contribuye: las horas de madrugada empujan el riesgo al alza.</w:t>
      </w:r>
    </w:p>
    <w:p w14:paraId="30CA6699" w14:textId="4066F1D5" w:rsidR="003A42A4" w:rsidRDefault="00000000" w:rsidP="00D408E2">
      <w:pPr>
        <w:spacing w:after="200"/>
      </w:pPr>
      <w:r>
        <w:t>En resumen, el modelo confirma lo observado en el EDA: el alcohol positivo se asocia a tipos de siniestro que denotan pérdida de control, a franjas nocturnas/madrugada y a zonas concretas de la ciudad. Estas variables de mayor peso son las candidatas prioritarias para campañas de prevención y para el diseño de controles de alcoholemia.</w:t>
      </w:r>
    </w:p>
    <w:sectPr w:rsidR="003A42A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0BAE8" w14:textId="77777777" w:rsidR="00FE28CE" w:rsidRDefault="00FE28CE">
      <w:r>
        <w:separator/>
      </w:r>
    </w:p>
  </w:endnote>
  <w:endnote w:type="continuationSeparator" w:id="0">
    <w:p w14:paraId="19677707" w14:textId="77777777" w:rsidR="00FE28CE" w:rsidRDefault="00FE2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734295"/>
      <w:docPartObj>
        <w:docPartGallery w:val="Page Numbers (Bottom of Page)"/>
        <w:docPartUnique/>
      </w:docPartObj>
    </w:sdtPr>
    <w:sdtContent>
      <w:p w14:paraId="3F86EB81" w14:textId="16C4DE3A" w:rsidR="00D408E2" w:rsidRDefault="00D408E2">
        <w:pPr>
          <w:pStyle w:val="Piedepgina"/>
          <w:jc w:val="right"/>
        </w:pPr>
        <w:r>
          <w:fldChar w:fldCharType="begin"/>
        </w:r>
        <w:r>
          <w:instrText>PAGE   \* MERGEFORMAT</w:instrText>
        </w:r>
        <w:r>
          <w:fldChar w:fldCharType="separate"/>
        </w:r>
        <w:r>
          <w:t>2</w:t>
        </w:r>
        <w:r>
          <w:fldChar w:fldCharType="end"/>
        </w:r>
      </w:p>
    </w:sdtContent>
  </w:sdt>
  <w:p w14:paraId="15FDDF73" w14:textId="31648A88" w:rsidR="003A42A4" w:rsidRDefault="003A42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879FD" w14:textId="77777777" w:rsidR="00FE28CE" w:rsidRDefault="00FE28CE">
      <w:r>
        <w:separator/>
      </w:r>
    </w:p>
  </w:footnote>
  <w:footnote w:type="continuationSeparator" w:id="0">
    <w:p w14:paraId="348CC02E" w14:textId="77777777" w:rsidR="00FE28CE" w:rsidRDefault="00FE28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BA2B4" w14:textId="23F83DB6" w:rsidR="003A42A4" w:rsidRDefault="003A42A4">
    <w:pPr>
      <w:pBdr>
        <w:bottom w:val="single" w:sz="6" w:space="4" w:color="1B4F72"/>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64D9"/>
    <w:multiLevelType w:val="hybridMultilevel"/>
    <w:tmpl w:val="36ACB6AC"/>
    <w:lvl w:ilvl="0" w:tplc="8828DB86">
      <w:start w:val="1"/>
      <w:numFmt w:val="bullet"/>
      <w:lvlText w:val="•"/>
      <w:lvlJc w:val="left"/>
      <w:pPr>
        <w:ind w:left="720" w:hanging="360"/>
      </w:pPr>
    </w:lvl>
    <w:lvl w:ilvl="1" w:tplc="1C0C407A">
      <w:numFmt w:val="decimal"/>
      <w:lvlText w:val=""/>
      <w:lvlJc w:val="left"/>
    </w:lvl>
    <w:lvl w:ilvl="2" w:tplc="FCFCD6FA">
      <w:numFmt w:val="decimal"/>
      <w:lvlText w:val=""/>
      <w:lvlJc w:val="left"/>
    </w:lvl>
    <w:lvl w:ilvl="3" w:tplc="E890596A">
      <w:numFmt w:val="decimal"/>
      <w:lvlText w:val=""/>
      <w:lvlJc w:val="left"/>
    </w:lvl>
    <w:lvl w:ilvl="4" w:tplc="ABB00B0E">
      <w:numFmt w:val="decimal"/>
      <w:lvlText w:val=""/>
      <w:lvlJc w:val="left"/>
    </w:lvl>
    <w:lvl w:ilvl="5" w:tplc="5B288F66">
      <w:numFmt w:val="decimal"/>
      <w:lvlText w:val=""/>
      <w:lvlJc w:val="left"/>
    </w:lvl>
    <w:lvl w:ilvl="6" w:tplc="AC2A5BBE">
      <w:numFmt w:val="decimal"/>
      <w:lvlText w:val=""/>
      <w:lvlJc w:val="left"/>
    </w:lvl>
    <w:lvl w:ilvl="7" w:tplc="F5B22F96">
      <w:numFmt w:val="decimal"/>
      <w:lvlText w:val=""/>
      <w:lvlJc w:val="left"/>
    </w:lvl>
    <w:lvl w:ilvl="8" w:tplc="E278AC4C">
      <w:numFmt w:val="decimal"/>
      <w:lvlText w:val=""/>
      <w:lvlJc w:val="left"/>
    </w:lvl>
  </w:abstractNum>
  <w:abstractNum w:abstractNumId="1" w15:restartNumberingAfterBreak="0">
    <w:nsid w:val="05AF3BD3"/>
    <w:multiLevelType w:val="hybridMultilevel"/>
    <w:tmpl w:val="BD5E5370"/>
    <w:lvl w:ilvl="0" w:tplc="6FCC65E2">
      <w:start w:val="1"/>
      <w:numFmt w:val="bullet"/>
      <w:lvlText w:val="•"/>
      <w:lvlJc w:val="left"/>
      <w:pPr>
        <w:ind w:left="720" w:hanging="360"/>
      </w:pPr>
    </w:lvl>
    <w:lvl w:ilvl="1" w:tplc="2B3036E6">
      <w:numFmt w:val="decimal"/>
      <w:lvlText w:val=""/>
      <w:lvlJc w:val="left"/>
    </w:lvl>
    <w:lvl w:ilvl="2" w:tplc="8F52D6F8">
      <w:numFmt w:val="decimal"/>
      <w:lvlText w:val=""/>
      <w:lvlJc w:val="left"/>
    </w:lvl>
    <w:lvl w:ilvl="3" w:tplc="A5AC5C12">
      <w:numFmt w:val="decimal"/>
      <w:lvlText w:val=""/>
      <w:lvlJc w:val="left"/>
    </w:lvl>
    <w:lvl w:ilvl="4" w:tplc="85F6AF76">
      <w:numFmt w:val="decimal"/>
      <w:lvlText w:val=""/>
      <w:lvlJc w:val="left"/>
    </w:lvl>
    <w:lvl w:ilvl="5" w:tplc="B89601D2">
      <w:numFmt w:val="decimal"/>
      <w:lvlText w:val=""/>
      <w:lvlJc w:val="left"/>
    </w:lvl>
    <w:lvl w:ilvl="6" w:tplc="0F80EADC">
      <w:numFmt w:val="decimal"/>
      <w:lvlText w:val=""/>
      <w:lvlJc w:val="left"/>
    </w:lvl>
    <w:lvl w:ilvl="7" w:tplc="7772E44E">
      <w:numFmt w:val="decimal"/>
      <w:lvlText w:val=""/>
      <w:lvlJc w:val="left"/>
    </w:lvl>
    <w:lvl w:ilvl="8" w:tplc="12001222">
      <w:numFmt w:val="decimal"/>
      <w:lvlText w:val=""/>
      <w:lvlJc w:val="left"/>
    </w:lvl>
  </w:abstractNum>
  <w:abstractNum w:abstractNumId="2" w15:restartNumberingAfterBreak="0">
    <w:nsid w:val="08A1432C"/>
    <w:multiLevelType w:val="hybridMultilevel"/>
    <w:tmpl w:val="3D125AF0"/>
    <w:lvl w:ilvl="0" w:tplc="011613FC">
      <w:start w:val="1"/>
      <w:numFmt w:val="bullet"/>
      <w:lvlText w:val="•"/>
      <w:lvlJc w:val="left"/>
      <w:pPr>
        <w:ind w:left="720" w:hanging="360"/>
      </w:pPr>
    </w:lvl>
    <w:lvl w:ilvl="1" w:tplc="2EB0851C">
      <w:numFmt w:val="decimal"/>
      <w:lvlText w:val=""/>
      <w:lvlJc w:val="left"/>
    </w:lvl>
    <w:lvl w:ilvl="2" w:tplc="2530104E">
      <w:numFmt w:val="decimal"/>
      <w:lvlText w:val=""/>
      <w:lvlJc w:val="left"/>
    </w:lvl>
    <w:lvl w:ilvl="3" w:tplc="02FA82A6">
      <w:numFmt w:val="decimal"/>
      <w:lvlText w:val=""/>
      <w:lvlJc w:val="left"/>
    </w:lvl>
    <w:lvl w:ilvl="4" w:tplc="A99EB5B4">
      <w:numFmt w:val="decimal"/>
      <w:lvlText w:val=""/>
      <w:lvlJc w:val="left"/>
    </w:lvl>
    <w:lvl w:ilvl="5" w:tplc="68341270">
      <w:numFmt w:val="decimal"/>
      <w:lvlText w:val=""/>
      <w:lvlJc w:val="left"/>
    </w:lvl>
    <w:lvl w:ilvl="6" w:tplc="95043DB6">
      <w:numFmt w:val="decimal"/>
      <w:lvlText w:val=""/>
      <w:lvlJc w:val="left"/>
    </w:lvl>
    <w:lvl w:ilvl="7" w:tplc="F7423BB0">
      <w:numFmt w:val="decimal"/>
      <w:lvlText w:val=""/>
      <w:lvlJc w:val="left"/>
    </w:lvl>
    <w:lvl w:ilvl="8" w:tplc="3ECA1BB0">
      <w:numFmt w:val="decimal"/>
      <w:lvlText w:val=""/>
      <w:lvlJc w:val="left"/>
    </w:lvl>
  </w:abstractNum>
  <w:abstractNum w:abstractNumId="3" w15:restartNumberingAfterBreak="0">
    <w:nsid w:val="343229F3"/>
    <w:multiLevelType w:val="hybridMultilevel"/>
    <w:tmpl w:val="396E7A0C"/>
    <w:lvl w:ilvl="0" w:tplc="B04CE044">
      <w:start w:val="1"/>
      <w:numFmt w:val="bullet"/>
      <w:lvlText w:val="•"/>
      <w:lvlJc w:val="left"/>
      <w:pPr>
        <w:ind w:left="720" w:hanging="360"/>
      </w:pPr>
    </w:lvl>
    <w:lvl w:ilvl="1" w:tplc="10E688B2">
      <w:numFmt w:val="decimal"/>
      <w:lvlText w:val=""/>
      <w:lvlJc w:val="left"/>
    </w:lvl>
    <w:lvl w:ilvl="2" w:tplc="A3069058">
      <w:numFmt w:val="decimal"/>
      <w:lvlText w:val=""/>
      <w:lvlJc w:val="left"/>
    </w:lvl>
    <w:lvl w:ilvl="3" w:tplc="196CB3C0">
      <w:numFmt w:val="decimal"/>
      <w:lvlText w:val=""/>
      <w:lvlJc w:val="left"/>
    </w:lvl>
    <w:lvl w:ilvl="4" w:tplc="5FF81740">
      <w:numFmt w:val="decimal"/>
      <w:lvlText w:val=""/>
      <w:lvlJc w:val="left"/>
    </w:lvl>
    <w:lvl w:ilvl="5" w:tplc="493CF784">
      <w:numFmt w:val="decimal"/>
      <w:lvlText w:val=""/>
      <w:lvlJc w:val="left"/>
    </w:lvl>
    <w:lvl w:ilvl="6" w:tplc="21C4B15C">
      <w:numFmt w:val="decimal"/>
      <w:lvlText w:val=""/>
      <w:lvlJc w:val="left"/>
    </w:lvl>
    <w:lvl w:ilvl="7" w:tplc="9B1E781A">
      <w:numFmt w:val="decimal"/>
      <w:lvlText w:val=""/>
      <w:lvlJc w:val="left"/>
    </w:lvl>
    <w:lvl w:ilvl="8" w:tplc="E2940710">
      <w:numFmt w:val="decimal"/>
      <w:lvlText w:val=""/>
      <w:lvlJc w:val="left"/>
    </w:lvl>
  </w:abstractNum>
  <w:abstractNum w:abstractNumId="4" w15:restartNumberingAfterBreak="0">
    <w:nsid w:val="363545B1"/>
    <w:multiLevelType w:val="hybridMultilevel"/>
    <w:tmpl w:val="9BAA3282"/>
    <w:lvl w:ilvl="0" w:tplc="242035F6">
      <w:start w:val="1"/>
      <w:numFmt w:val="bullet"/>
      <w:lvlText w:val="•"/>
      <w:lvlJc w:val="left"/>
      <w:pPr>
        <w:ind w:left="720" w:hanging="360"/>
      </w:pPr>
    </w:lvl>
    <w:lvl w:ilvl="1" w:tplc="8946AFA2">
      <w:numFmt w:val="decimal"/>
      <w:lvlText w:val=""/>
      <w:lvlJc w:val="left"/>
    </w:lvl>
    <w:lvl w:ilvl="2" w:tplc="492EBD00">
      <w:numFmt w:val="decimal"/>
      <w:lvlText w:val=""/>
      <w:lvlJc w:val="left"/>
    </w:lvl>
    <w:lvl w:ilvl="3" w:tplc="38847EF0">
      <w:numFmt w:val="decimal"/>
      <w:lvlText w:val=""/>
      <w:lvlJc w:val="left"/>
    </w:lvl>
    <w:lvl w:ilvl="4" w:tplc="1D9E94F0">
      <w:numFmt w:val="decimal"/>
      <w:lvlText w:val=""/>
      <w:lvlJc w:val="left"/>
    </w:lvl>
    <w:lvl w:ilvl="5" w:tplc="35382E86">
      <w:numFmt w:val="decimal"/>
      <w:lvlText w:val=""/>
      <w:lvlJc w:val="left"/>
    </w:lvl>
    <w:lvl w:ilvl="6" w:tplc="2E04C79A">
      <w:numFmt w:val="decimal"/>
      <w:lvlText w:val=""/>
      <w:lvlJc w:val="left"/>
    </w:lvl>
    <w:lvl w:ilvl="7" w:tplc="1A78BA7A">
      <w:numFmt w:val="decimal"/>
      <w:lvlText w:val=""/>
      <w:lvlJc w:val="left"/>
    </w:lvl>
    <w:lvl w:ilvl="8" w:tplc="7DEA0822">
      <w:numFmt w:val="decimal"/>
      <w:lvlText w:val=""/>
      <w:lvlJc w:val="left"/>
    </w:lvl>
  </w:abstractNum>
  <w:abstractNum w:abstractNumId="5" w15:restartNumberingAfterBreak="0">
    <w:nsid w:val="405C53DF"/>
    <w:multiLevelType w:val="hybridMultilevel"/>
    <w:tmpl w:val="BC7A379A"/>
    <w:lvl w:ilvl="0" w:tplc="699E55A4">
      <w:start w:val="1"/>
      <w:numFmt w:val="decimal"/>
      <w:lvlText w:val="%1."/>
      <w:lvlJc w:val="left"/>
      <w:pPr>
        <w:ind w:left="720" w:hanging="360"/>
      </w:pPr>
    </w:lvl>
    <w:lvl w:ilvl="1" w:tplc="007AC7AE">
      <w:numFmt w:val="decimal"/>
      <w:lvlText w:val=""/>
      <w:lvlJc w:val="left"/>
    </w:lvl>
    <w:lvl w:ilvl="2" w:tplc="0442D5EA">
      <w:numFmt w:val="decimal"/>
      <w:lvlText w:val=""/>
      <w:lvlJc w:val="left"/>
    </w:lvl>
    <w:lvl w:ilvl="3" w:tplc="12D4CCDC">
      <w:numFmt w:val="decimal"/>
      <w:lvlText w:val=""/>
      <w:lvlJc w:val="left"/>
    </w:lvl>
    <w:lvl w:ilvl="4" w:tplc="8C9EFCD8">
      <w:numFmt w:val="decimal"/>
      <w:lvlText w:val=""/>
      <w:lvlJc w:val="left"/>
    </w:lvl>
    <w:lvl w:ilvl="5" w:tplc="B7FCBCDE">
      <w:numFmt w:val="decimal"/>
      <w:lvlText w:val=""/>
      <w:lvlJc w:val="left"/>
    </w:lvl>
    <w:lvl w:ilvl="6" w:tplc="2E2A459C">
      <w:numFmt w:val="decimal"/>
      <w:lvlText w:val=""/>
      <w:lvlJc w:val="left"/>
    </w:lvl>
    <w:lvl w:ilvl="7" w:tplc="EE223C7A">
      <w:numFmt w:val="decimal"/>
      <w:lvlText w:val=""/>
      <w:lvlJc w:val="left"/>
    </w:lvl>
    <w:lvl w:ilvl="8" w:tplc="9524064E">
      <w:numFmt w:val="decimal"/>
      <w:lvlText w:val=""/>
      <w:lvlJc w:val="left"/>
    </w:lvl>
  </w:abstractNum>
  <w:abstractNum w:abstractNumId="6" w15:restartNumberingAfterBreak="0">
    <w:nsid w:val="4D502E2F"/>
    <w:multiLevelType w:val="hybridMultilevel"/>
    <w:tmpl w:val="F7D65EEC"/>
    <w:lvl w:ilvl="0" w:tplc="ECE490B2">
      <w:start w:val="1"/>
      <w:numFmt w:val="bullet"/>
      <w:lvlText w:val="•"/>
      <w:lvlJc w:val="left"/>
      <w:pPr>
        <w:ind w:left="720" w:hanging="360"/>
      </w:pPr>
    </w:lvl>
    <w:lvl w:ilvl="1" w:tplc="89644376">
      <w:numFmt w:val="decimal"/>
      <w:lvlText w:val=""/>
      <w:lvlJc w:val="left"/>
    </w:lvl>
    <w:lvl w:ilvl="2" w:tplc="8DC6689A">
      <w:numFmt w:val="decimal"/>
      <w:lvlText w:val=""/>
      <w:lvlJc w:val="left"/>
    </w:lvl>
    <w:lvl w:ilvl="3" w:tplc="495A5196">
      <w:numFmt w:val="decimal"/>
      <w:lvlText w:val=""/>
      <w:lvlJc w:val="left"/>
    </w:lvl>
    <w:lvl w:ilvl="4" w:tplc="7A8E26D8">
      <w:numFmt w:val="decimal"/>
      <w:lvlText w:val=""/>
      <w:lvlJc w:val="left"/>
    </w:lvl>
    <w:lvl w:ilvl="5" w:tplc="785A87B6">
      <w:numFmt w:val="decimal"/>
      <w:lvlText w:val=""/>
      <w:lvlJc w:val="left"/>
    </w:lvl>
    <w:lvl w:ilvl="6" w:tplc="E0C80C62">
      <w:numFmt w:val="decimal"/>
      <w:lvlText w:val=""/>
      <w:lvlJc w:val="left"/>
    </w:lvl>
    <w:lvl w:ilvl="7" w:tplc="79702BBE">
      <w:numFmt w:val="decimal"/>
      <w:lvlText w:val=""/>
      <w:lvlJc w:val="left"/>
    </w:lvl>
    <w:lvl w:ilvl="8" w:tplc="7C6CC716">
      <w:numFmt w:val="decimal"/>
      <w:lvlText w:val=""/>
      <w:lvlJc w:val="left"/>
    </w:lvl>
  </w:abstractNum>
  <w:abstractNum w:abstractNumId="7" w15:restartNumberingAfterBreak="0">
    <w:nsid w:val="79132C96"/>
    <w:multiLevelType w:val="hybridMultilevel"/>
    <w:tmpl w:val="8744B31C"/>
    <w:lvl w:ilvl="0" w:tplc="CBC6F282">
      <w:start w:val="1"/>
      <w:numFmt w:val="bullet"/>
      <w:lvlText w:val="•"/>
      <w:lvlJc w:val="left"/>
      <w:pPr>
        <w:ind w:left="720" w:hanging="360"/>
      </w:pPr>
    </w:lvl>
    <w:lvl w:ilvl="1" w:tplc="FADC945C">
      <w:numFmt w:val="decimal"/>
      <w:lvlText w:val=""/>
      <w:lvlJc w:val="left"/>
    </w:lvl>
    <w:lvl w:ilvl="2" w:tplc="0152F00E">
      <w:numFmt w:val="decimal"/>
      <w:lvlText w:val=""/>
      <w:lvlJc w:val="left"/>
    </w:lvl>
    <w:lvl w:ilvl="3" w:tplc="F6C22792">
      <w:numFmt w:val="decimal"/>
      <w:lvlText w:val=""/>
      <w:lvlJc w:val="left"/>
    </w:lvl>
    <w:lvl w:ilvl="4" w:tplc="9A38C3EA">
      <w:numFmt w:val="decimal"/>
      <w:lvlText w:val=""/>
      <w:lvlJc w:val="left"/>
    </w:lvl>
    <w:lvl w:ilvl="5" w:tplc="6A5A57C6">
      <w:numFmt w:val="decimal"/>
      <w:lvlText w:val=""/>
      <w:lvlJc w:val="left"/>
    </w:lvl>
    <w:lvl w:ilvl="6" w:tplc="D07827B6">
      <w:numFmt w:val="decimal"/>
      <w:lvlText w:val=""/>
      <w:lvlJc w:val="left"/>
    </w:lvl>
    <w:lvl w:ilvl="7" w:tplc="DBFE2262">
      <w:numFmt w:val="decimal"/>
      <w:lvlText w:val=""/>
      <w:lvlJc w:val="left"/>
    </w:lvl>
    <w:lvl w:ilvl="8" w:tplc="68865A68">
      <w:numFmt w:val="decimal"/>
      <w:lvlText w:val=""/>
      <w:lvlJc w:val="left"/>
    </w:lvl>
  </w:abstractNum>
  <w:abstractNum w:abstractNumId="8" w15:restartNumberingAfterBreak="0">
    <w:nsid w:val="79144E1D"/>
    <w:multiLevelType w:val="hybridMultilevel"/>
    <w:tmpl w:val="CD9095C6"/>
    <w:lvl w:ilvl="0" w:tplc="3684CCEC">
      <w:start w:val="1"/>
      <w:numFmt w:val="bullet"/>
      <w:lvlText w:val="●"/>
      <w:lvlJc w:val="left"/>
      <w:pPr>
        <w:ind w:left="720" w:hanging="360"/>
      </w:pPr>
    </w:lvl>
    <w:lvl w:ilvl="1" w:tplc="F90CD698">
      <w:start w:val="1"/>
      <w:numFmt w:val="bullet"/>
      <w:lvlText w:val="○"/>
      <w:lvlJc w:val="left"/>
      <w:pPr>
        <w:ind w:left="1440" w:hanging="360"/>
      </w:pPr>
    </w:lvl>
    <w:lvl w:ilvl="2" w:tplc="3B7C59A0">
      <w:start w:val="1"/>
      <w:numFmt w:val="bullet"/>
      <w:lvlText w:val="■"/>
      <w:lvlJc w:val="left"/>
      <w:pPr>
        <w:ind w:left="2160" w:hanging="360"/>
      </w:pPr>
    </w:lvl>
    <w:lvl w:ilvl="3" w:tplc="CE3EC4B8">
      <w:start w:val="1"/>
      <w:numFmt w:val="bullet"/>
      <w:lvlText w:val="●"/>
      <w:lvlJc w:val="left"/>
      <w:pPr>
        <w:ind w:left="2880" w:hanging="360"/>
      </w:pPr>
    </w:lvl>
    <w:lvl w:ilvl="4" w:tplc="5204F762">
      <w:start w:val="1"/>
      <w:numFmt w:val="bullet"/>
      <w:lvlText w:val="○"/>
      <w:lvlJc w:val="left"/>
      <w:pPr>
        <w:ind w:left="3600" w:hanging="360"/>
      </w:pPr>
    </w:lvl>
    <w:lvl w:ilvl="5" w:tplc="EE7E0D28">
      <w:start w:val="1"/>
      <w:numFmt w:val="bullet"/>
      <w:lvlText w:val="■"/>
      <w:lvlJc w:val="left"/>
      <w:pPr>
        <w:ind w:left="4320" w:hanging="360"/>
      </w:pPr>
    </w:lvl>
    <w:lvl w:ilvl="6" w:tplc="1EB6B618">
      <w:start w:val="1"/>
      <w:numFmt w:val="bullet"/>
      <w:lvlText w:val="●"/>
      <w:lvlJc w:val="left"/>
      <w:pPr>
        <w:ind w:left="5040" w:hanging="360"/>
      </w:pPr>
    </w:lvl>
    <w:lvl w:ilvl="7" w:tplc="3B54969A">
      <w:start w:val="1"/>
      <w:numFmt w:val="bullet"/>
      <w:lvlText w:val="●"/>
      <w:lvlJc w:val="left"/>
      <w:pPr>
        <w:ind w:left="5760" w:hanging="360"/>
      </w:pPr>
    </w:lvl>
    <w:lvl w:ilvl="8" w:tplc="0496591A">
      <w:start w:val="1"/>
      <w:numFmt w:val="bullet"/>
      <w:lvlText w:val="●"/>
      <w:lvlJc w:val="left"/>
      <w:pPr>
        <w:ind w:left="6480" w:hanging="360"/>
      </w:pPr>
    </w:lvl>
  </w:abstractNum>
  <w:num w:numId="1" w16cid:durableId="1937519934">
    <w:abstractNumId w:val="8"/>
    <w:lvlOverride w:ilvl="0">
      <w:startOverride w:val="1"/>
    </w:lvlOverride>
  </w:num>
  <w:num w:numId="2" w16cid:durableId="896092475">
    <w:abstractNumId w:val="5"/>
    <w:lvlOverride w:ilvl="0">
      <w:startOverride w:val="1"/>
    </w:lvlOverride>
  </w:num>
  <w:num w:numId="3" w16cid:durableId="547574082">
    <w:abstractNumId w:val="4"/>
    <w:lvlOverride w:ilvl="0">
      <w:startOverride w:val="1"/>
    </w:lvlOverride>
  </w:num>
  <w:num w:numId="4" w16cid:durableId="895435562">
    <w:abstractNumId w:val="3"/>
    <w:lvlOverride w:ilvl="0">
      <w:startOverride w:val="1"/>
    </w:lvlOverride>
  </w:num>
  <w:num w:numId="5" w16cid:durableId="942611836">
    <w:abstractNumId w:val="6"/>
    <w:lvlOverride w:ilvl="0">
      <w:startOverride w:val="1"/>
    </w:lvlOverride>
  </w:num>
  <w:num w:numId="6" w16cid:durableId="1033924798">
    <w:abstractNumId w:val="2"/>
    <w:lvlOverride w:ilvl="0">
      <w:startOverride w:val="1"/>
    </w:lvlOverride>
  </w:num>
  <w:num w:numId="7" w16cid:durableId="1229223666">
    <w:abstractNumId w:val="0"/>
    <w:lvlOverride w:ilvl="0">
      <w:startOverride w:val="1"/>
    </w:lvlOverride>
  </w:num>
  <w:num w:numId="8" w16cid:durableId="1077282654">
    <w:abstractNumId w:val="1"/>
    <w:lvlOverride w:ilvl="0">
      <w:startOverride w:val="1"/>
    </w:lvlOverride>
  </w:num>
  <w:num w:numId="9" w16cid:durableId="5080735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2A4"/>
    <w:rsid w:val="003A42A4"/>
    <w:rsid w:val="003A5821"/>
    <w:rsid w:val="005F4B12"/>
    <w:rsid w:val="00D408E2"/>
    <w:rsid w:val="00DA4A78"/>
    <w:rsid w:val="00FE28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B3A0"/>
  <w15:docId w15:val="{90515014-F972-4BEB-9855-E2A5FA59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4F72"/>
      <w:sz w:val="32"/>
      <w:szCs w:val="32"/>
    </w:rPr>
  </w:style>
  <w:style w:type="paragraph" w:styleId="Ttulo2">
    <w:name w:val="heading 2"/>
    <w:uiPriority w:val="9"/>
    <w:unhideWhenUsed/>
    <w:qFormat/>
    <w:pPr>
      <w:spacing w:before="280" w:after="160"/>
      <w:outlineLvl w:val="1"/>
    </w:pPr>
    <w:rPr>
      <w:b/>
      <w:bCs/>
      <w:color w:val="2874A6"/>
      <w:sz w:val="26"/>
      <w:szCs w:val="26"/>
    </w:rPr>
  </w:style>
  <w:style w:type="paragraph" w:styleId="Ttulo3">
    <w:name w:val="heading 3"/>
    <w:uiPriority w:val="9"/>
    <w:semiHidden/>
    <w:unhideWhenUsed/>
    <w:qFormat/>
    <w:pPr>
      <w:spacing w:before="200" w:after="120"/>
      <w:outlineLvl w:val="2"/>
    </w:pPr>
    <w:rPr>
      <w:b/>
      <w:bCs/>
      <w:color w:val="3498D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408E2"/>
    <w:pPr>
      <w:tabs>
        <w:tab w:val="center" w:pos="4252"/>
        <w:tab w:val="right" w:pos="8504"/>
      </w:tabs>
    </w:pPr>
  </w:style>
  <w:style w:type="character" w:customStyle="1" w:styleId="EncabezadoCar">
    <w:name w:val="Encabezado Car"/>
    <w:basedOn w:val="Fuentedeprrafopredeter"/>
    <w:link w:val="Encabezado"/>
    <w:uiPriority w:val="99"/>
    <w:rsid w:val="00D408E2"/>
  </w:style>
  <w:style w:type="paragraph" w:styleId="Piedepgina">
    <w:name w:val="footer"/>
    <w:basedOn w:val="Normal"/>
    <w:link w:val="PiedepginaCar"/>
    <w:uiPriority w:val="99"/>
    <w:unhideWhenUsed/>
    <w:rsid w:val="00D408E2"/>
    <w:pPr>
      <w:tabs>
        <w:tab w:val="center" w:pos="4252"/>
        <w:tab w:val="right" w:pos="8504"/>
      </w:tabs>
    </w:pPr>
  </w:style>
  <w:style w:type="character" w:customStyle="1" w:styleId="PiedepginaCar">
    <w:name w:val="Pie de página Car"/>
    <w:basedOn w:val="Fuentedeprrafopredeter"/>
    <w:link w:val="Piedepgina"/>
    <w:uiPriority w:val="99"/>
    <w:rsid w:val="00D40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1923</Words>
  <Characters>10577</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Blázquez Hidalgo</cp:lastModifiedBy>
  <cp:revision>2</cp:revision>
  <dcterms:created xsi:type="dcterms:W3CDTF">2026-09-24T08:20:00Z</dcterms:created>
  <dcterms:modified xsi:type="dcterms:W3CDTF">2026-09-24T08:20:00Z</dcterms:modified>
</cp:coreProperties>
</file>