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ook w:val="0000" w:firstRow="0" w:lastRow="0" w:firstColumn="0" w:lastColumn="0" w:noHBand="0" w:noVBand="0"/>
      </w:tblPr>
      <w:tblGrid>
        <w:gridCol w:w="1853"/>
        <w:gridCol w:w="1395"/>
        <w:gridCol w:w="1639"/>
        <w:gridCol w:w="1511"/>
        <w:gridCol w:w="3383"/>
      </w:tblGrid>
      <w:tr w:rsidR="00884DCB" w14:paraId="089272D8" w14:textId="77777777">
        <w:trPr>
          <w:trHeight w:val="367"/>
        </w:trPr>
        <w:tc>
          <w:tcPr>
            <w:tcW w:w="63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D7736F" w14:textId="77777777" w:rsidR="00884DCB" w:rsidRDefault="000D38E5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>Nombre del Use Case: Consultar producto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743141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Nº de orden: UC-002</w:t>
            </w:r>
          </w:p>
        </w:tc>
      </w:tr>
      <w:tr w:rsidR="00884DCB" w14:paraId="2767641F" w14:textId="77777777">
        <w:trPr>
          <w:trHeight w:val="367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4C6EFB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Prioridad            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4A7AF6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Media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5BF8E0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Baja </w:t>
            </w:r>
          </w:p>
        </w:tc>
      </w:tr>
      <w:tr w:rsidR="00884DCB" w14:paraId="5D446D77" w14:textId="77777777">
        <w:trPr>
          <w:trHeight w:val="367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78BC53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Complejidad                        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DD856E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Media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4BF86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Baja </w:t>
            </w:r>
          </w:p>
        </w:tc>
      </w:tr>
      <w:tr w:rsidR="00884DCB" w14:paraId="430296D4" w14:textId="77777777">
        <w:trPr>
          <w:trHeight w:val="367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285CC0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Actor principal: Empleado de salón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7B0885" w14:textId="77777777" w:rsidR="00884DCB" w:rsidRDefault="000D38E5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 xml:space="preserve">Actor secundario: </w:t>
            </w:r>
            <w:r>
              <w:rPr>
                <w:rFonts w:eastAsia="Calibri" w:cs="Calibri"/>
                <w:sz w:val="21"/>
              </w:rPr>
              <w:t>-</w:t>
            </w:r>
          </w:p>
        </w:tc>
      </w:tr>
      <w:tr w:rsidR="00884DCB" w14:paraId="0BDE953D" w14:textId="77777777">
        <w:trPr>
          <w:trHeight w:val="348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612BEA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Tipo de Use Case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Concreto             </w:t>
            </w:r>
            <w:r>
              <w:rPr>
                <w:rFonts w:eastAsia="Calibri" w:cs="Calibri"/>
                <w:sz w:val="21"/>
              </w:rPr>
              <w:t xml:space="preserve">Abstracto </w:t>
            </w:r>
          </w:p>
        </w:tc>
      </w:tr>
      <w:tr w:rsidR="00884DCB" w14:paraId="0309DCA3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1007D8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Objetivo: Buscar un producto en el sistema</w:t>
            </w:r>
          </w:p>
        </w:tc>
      </w:tr>
      <w:tr w:rsidR="00884DCB" w14:paraId="499BE7D1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213BC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Precondiciones: El empleado a ingresado en el sistema y tiene acceso a la función de búsqueda de productos.</w:t>
            </w:r>
          </w:p>
        </w:tc>
      </w:tr>
      <w:tr w:rsidR="00884DCB" w14:paraId="039BF366" w14:textId="77777777">
        <w:trPr>
          <w:trHeight w:val="367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192992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Post- </w:t>
            </w:r>
            <w:r>
              <w:rPr>
                <w:rFonts w:eastAsia="Calibri" w:cs="Calibri"/>
                <w:sz w:val="21"/>
              </w:rPr>
              <w:t>condiciones</w:t>
            </w:r>
          </w:p>
        </w:tc>
        <w:tc>
          <w:tcPr>
            <w:tcW w:w="7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5CAE6A" w14:textId="77777777" w:rsidR="00884DCB" w:rsidRDefault="000D38E5">
            <w:pPr>
              <w:spacing w:line="288" w:lineRule="exact"/>
              <w:ind w:left="720" w:hanging="720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Éxito: Los detalles del producto se han mostrado con éxito.</w:t>
            </w:r>
          </w:p>
        </w:tc>
      </w:tr>
      <w:tr w:rsidR="00884DCB" w14:paraId="5715E22D" w14:textId="77777777">
        <w:trPr>
          <w:trHeight w:val="252"/>
        </w:trPr>
        <w:tc>
          <w:tcPr>
            <w:tcW w:w="1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D55032" w14:textId="77777777" w:rsidR="00884DCB" w:rsidRDefault="00884DCB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7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25438" w14:textId="77777777" w:rsidR="00884DCB" w:rsidRDefault="000D38E5">
            <w:pPr>
              <w:spacing w:line="288" w:lineRule="exact"/>
              <w:ind w:left="720" w:hanging="720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Fracaso: Se ha notificado al empleado que el producto no está en el sistema.</w:t>
            </w:r>
          </w:p>
        </w:tc>
      </w:tr>
      <w:tr w:rsidR="00884DCB" w14:paraId="4A558519" w14:textId="77777777">
        <w:trPr>
          <w:trHeight w:val="367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92BF85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Curso Normal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CA5618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Curso Alternativo</w:t>
            </w:r>
          </w:p>
        </w:tc>
      </w:tr>
      <w:tr w:rsidR="00884DCB" w14:paraId="4614312D" w14:textId="77777777">
        <w:trPr>
          <w:trHeight w:val="963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FFAA2" w14:textId="77777777" w:rsidR="00884DCB" w:rsidRDefault="000D38E5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1. Inicio: El Empleado de salón selecciona la opción de buscar un </w:t>
            </w:r>
            <w:r>
              <w:rPr>
                <w:rFonts w:eastAsia="Calibri" w:cs="Calibri"/>
              </w:rPr>
              <w:t>producto en el sistema.</w:t>
            </w:r>
          </w:p>
          <w:p w14:paraId="249EEE92" w14:textId="77777777" w:rsidR="00884DCB" w:rsidRDefault="00884DC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00332917" w14:textId="77777777" w:rsidR="00884DCB" w:rsidRDefault="000D38E5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 El empleado ingresa el nombre del producto en la interfaz de búsqueda.</w:t>
            </w:r>
          </w:p>
          <w:p w14:paraId="45BC06DC" w14:textId="77777777" w:rsidR="00884DCB" w:rsidRDefault="00884DC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596005E8" w14:textId="77777777" w:rsidR="00884DCB" w:rsidRDefault="000D38E5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3. El sistema busca el producto utilizando el nombre proporcionado.</w:t>
            </w:r>
          </w:p>
          <w:p w14:paraId="53CF714B" w14:textId="77777777" w:rsidR="00884DCB" w:rsidRDefault="00884DC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583A262F" w14:textId="77777777" w:rsidR="00884DCB" w:rsidRDefault="000D38E5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4. El sistema verifica si existen resultados coincidentes.</w:t>
            </w:r>
          </w:p>
          <w:p w14:paraId="49D7AE0B" w14:textId="77777777" w:rsidR="00884DCB" w:rsidRDefault="00884DC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723CB515" w14:textId="77777777" w:rsidR="00884DCB" w:rsidRDefault="000D38E5">
            <w:pPr>
              <w:spacing w:line="240" w:lineRule="exact"/>
              <w:ind w:left="720"/>
              <w:jc w:val="both"/>
            </w:pPr>
            <w:r>
              <w:rPr>
                <w:rFonts w:eastAsia="Calibri" w:cs="Calibri"/>
              </w:rPr>
              <w:t>5. Si se encuentra el produ</w:t>
            </w:r>
            <w:r>
              <w:rPr>
                <w:rFonts w:eastAsia="Calibri" w:cs="Calibri"/>
              </w:rPr>
              <w:t>cto, el sistema muestra todos los detalles, incluyendo:</w:t>
            </w:r>
          </w:p>
          <w:p w14:paraId="1DFBE5B6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del Producto</w:t>
            </w:r>
          </w:p>
          <w:p w14:paraId="63A82CFD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Nombre</w:t>
            </w:r>
          </w:p>
          <w:p w14:paraId="45D2D6C1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Precio</w:t>
            </w:r>
          </w:p>
          <w:p w14:paraId="448572B8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Marca</w:t>
            </w:r>
          </w:p>
          <w:p w14:paraId="4E8ED70F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Modelo</w:t>
            </w:r>
          </w:p>
          <w:p w14:paraId="58DD2899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Color</w:t>
            </w:r>
          </w:p>
          <w:p w14:paraId="376B60BB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Stock</w:t>
            </w:r>
          </w:p>
          <w:p w14:paraId="2D6AB609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Dimensión</w:t>
            </w:r>
          </w:p>
          <w:p w14:paraId="71D63169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Origen</w:t>
            </w:r>
          </w:p>
          <w:p w14:paraId="4132878C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Peso</w:t>
            </w:r>
          </w:p>
          <w:p w14:paraId="4A86F02F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Capacidad</w:t>
            </w:r>
          </w:p>
          <w:p w14:paraId="35B90B40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Eficiencia Energética</w:t>
            </w:r>
          </w:p>
          <w:p w14:paraId="16F1575E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Descripción</w:t>
            </w:r>
          </w:p>
          <w:p w14:paraId="43B15EB4" w14:textId="77777777" w:rsidR="00884DCB" w:rsidRDefault="000D38E5">
            <w:pPr>
              <w:numPr>
                <w:ilvl w:val="0"/>
                <w:numId w:val="1"/>
              </w:numPr>
              <w:spacing w:line="240" w:lineRule="exact"/>
              <w:ind w:left="144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Garantía</w:t>
            </w:r>
          </w:p>
          <w:p w14:paraId="068B0A04" w14:textId="77777777" w:rsidR="00884DCB" w:rsidRDefault="00884DCB">
            <w:pPr>
              <w:spacing w:line="240" w:lineRule="exact"/>
              <w:jc w:val="both"/>
              <w:rPr>
                <w:rFonts w:eastAsia="Calibri" w:cs="Calibri"/>
              </w:rPr>
            </w:pPr>
          </w:p>
          <w:p w14:paraId="1F0C0124" w14:textId="77777777" w:rsidR="00884DCB" w:rsidRDefault="000D38E5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6. FIn del UC.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9472B5" w14:textId="77777777" w:rsidR="00884DCB" w:rsidRDefault="00884DCB">
            <w:pPr>
              <w:spacing w:line="288" w:lineRule="exact"/>
              <w:rPr>
                <w:rFonts w:eastAsia="Calibri" w:cs="Calibri"/>
                <w:sz w:val="21"/>
              </w:rPr>
            </w:pPr>
          </w:p>
          <w:p w14:paraId="1C015F2D" w14:textId="01D0CF37" w:rsidR="00884DCB" w:rsidRPr="000D38E5" w:rsidRDefault="000D38E5">
            <w:pPr>
              <w:spacing w:line="288" w:lineRule="exact"/>
              <w:jc w:val="both"/>
              <w:rPr>
                <w:rFonts w:eastAsia="Calibri" w:cs="Calibri"/>
                <w:sz w:val="21"/>
                <w:u w:val="single"/>
              </w:rPr>
            </w:pPr>
            <w:r>
              <w:rPr>
                <w:rFonts w:eastAsia="Calibri" w:cs="Calibri"/>
                <w:sz w:val="21"/>
              </w:rPr>
              <w:t xml:space="preserve"> 4.1: Si el sistema no encuentra un producto con </w:t>
            </w:r>
            <w:r>
              <w:rPr>
                <w:rFonts w:eastAsia="Calibri" w:cs="Calibri"/>
                <w:sz w:val="21"/>
              </w:rPr>
              <w:t>los criterios proporcionados, informa al empleado que no hay coincidencias.</w:t>
            </w:r>
          </w:p>
          <w:p w14:paraId="7BACF784" w14:textId="77777777" w:rsidR="00884DCB" w:rsidRDefault="00884DCB">
            <w:pPr>
              <w:spacing w:line="288" w:lineRule="exact"/>
              <w:jc w:val="both"/>
              <w:rPr>
                <w:rFonts w:eastAsia="Calibri" w:cs="Calibri"/>
                <w:sz w:val="21"/>
              </w:rPr>
            </w:pPr>
          </w:p>
          <w:p w14:paraId="35A08FAB" w14:textId="77777777" w:rsidR="00884DCB" w:rsidRDefault="000D38E5">
            <w:pPr>
              <w:spacing w:line="288" w:lineRule="exact"/>
              <w:jc w:val="both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>4.1: Si el empleado introduce criterios de búsqueda inválidos o incompletos, el sistema muestra un mensaje de error y solicita la correcció</w:t>
            </w:r>
            <w:r>
              <w:rPr>
                <w:rFonts w:eastAsia="Calibri" w:cs="Calibri"/>
                <w:sz w:val="21"/>
              </w:rPr>
              <w:t>n de los datos.</w:t>
            </w:r>
          </w:p>
          <w:p w14:paraId="6BB471C1" w14:textId="77777777" w:rsidR="00884DCB" w:rsidRDefault="00884DCB">
            <w:pPr>
              <w:spacing w:line="288" w:lineRule="exact"/>
              <w:jc w:val="both"/>
              <w:rPr>
                <w:rFonts w:eastAsia="Calibri" w:cs="Calibri"/>
                <w:sz w:val="21"/>
              </w:rPr>
            </w:pPr>
          </w:p>
          <w:p w14:paraId="047CE2C4" w14:textId="77777777" w:rsidR="00884DCB" w:rsidRDefault="00884DCB">
            <w:pPr>
              <w:spacing w:line="288" w:lineRule="exact"/>
              <w:jc w:val="both"/>
              <w:rPr>
                <w:rFonts w:eastAsia="Calibri" w:cs="Calibri"/>
                <w:u w:val="single"/>
              </w:rPr>
            </w:pPr>
          </w:p>
        </w:tc>
      </w:tr>
      <w:tr w:rsidR="00884DCB" w14:paraId="54FAE8EE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F5920" w14:textId="77777777" w:rsidR="00884DCB" w:rsidRDefault="000D38E5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 xml:space="preserve">Asociaciones de extensión: </w:t>
            </w:r>
            <w:r>
              <w:rPr>
                <w:rFonts w:eastAsia="Calibri" w:cs="Calibri"/>
                <w:sz w:val="21"/>
                <w:u w:val="single"/>
              </w:rPr>
              <w:t>aplica</w:t>
            </w:r>
            <w:r>
              <w:rPr>
                <w:rFonts w:eastAsia="Calibri" w:cs="Calibri"/>
                <w:sz w:val="21"/>
              </w:rPr>
              <w:t>.</w:t>
            </w:r>
          </w:p>
        </w:tc>
      </w:tr>
      <w:tr w:rsidR="00884DCB" w14:paraId="3F3944E5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C6D72A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Asociaciones de inclusión: no aplica.</w:t>
            </w:r>
          </w:p>
        </w:tc>
      </w:tr>
      <w:tr w:rsidR="00884DCB" w14:paraId="1F5BCE82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14C87B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Use case donde se incluye: no aplica.</w:t>
            </w:r>
          </w:p>
        </w:tc>
      </w:tr>
      <w:tr w:rsidR="00884DCB" w14:paraId="56B189B9" w14:textId="77777777">
        <w:trPr>
          <w:trHeight w:val="564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0E1111" w14:textId="77777777" w:rsidR="00884DCB" w:rsidRDefault="000D38E5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>Use case al que extiende: “Consultar producto” extiende a caso de uso “Crear Producto”</w:t>
            </w:r>
            <w:r>
              <w:rPr>
                <w:rFonts w:eastAsia="Calibri" w:cs="Calibri"/>
                <w:sz w:val="21"/>
              </w:rPr>
              <w:br/>
            </w:r>
            <w:r>
              <w:rPr>
                <w:rFonts w:eastAsia="Calibri" w:cs="Calibri"/>
                <w:sz w:val="21"/>
              </w:rPr>
              <w:t xml:space="preserve">                                               “Consultar producto” extiende a caso de uso “Eliminar producto”</w:t>
            </w:r>
          </w:p>
        </w:tc>
      </w:tr>
      <w:tr w:rsidR="00884DCB" w14:paraId="5AABA492" w14:textId="77777777">
        <w:trPr>
          <w:trHeight w:val="388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FD6229" w14:textId="77777777" w:rsidR="00884DCB" w:rsidRDefault="000D38E5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lastRenderedPageBreak/>
              <w:t>Use case de generalización: no aplica.</w:t>
            </w:r>
          </w:p>
        </w:tc>
      </w:tr>
    </w:tbl>
    <w:p w14:paraId="05D5619D" w14:textId="77777777" w:rsidR="00884DCB" w:rsidRDefault="00884DCB">
      <w:pPr>
        <w:spacing w:after="200" w:line="288" w:lineRule="exact"/>
      </w:pPr>
    </w:p>
    <w:sectPr w:rsidR="00884DCB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877"/>
    <w:multiLevelType w:val="multilevel"/>
    <w:tmpl w:val="2208D0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195FF4"/>
    <w:multiLevelType w:val="multilevel"/>
    <w:tmpl w:val="C67882D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DCB"/>
    <w:rsid w:val="000D38E5"/>
    <w:rsid w:val="008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0133"/>
  <w15:docId w15:val="{B10D10A6-FC4C-4280-894A-526B32BE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Usuario-</cp:lastModifiedBy>
  <cp:revision>3</cp:revision>
  <dcterms:created xsi:type="dcterms:W3CDTF">2024-07-05T15:26:00Z</dcterms:created>
  <dcterms:modified xsi:type="dcterms:W3CDTF">2024-07-05T15:32:00Z</dcterms:modified>
  <dc:language>es-AR</dc:language>
</cp:coreProperties>
</file>