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#102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**DE:** Direcção-Geral dos Assuntos Internacionais  </w:t>
        <w:br/>
        <w:t xml:space="preserve">**PARA:** Exmo. Senhor Primeiro-Ministro  </w:t>
        <w:br/>
        <w:t xml:space="preserve">**ASSUNTO:** Aprovação e Comunicação da Convenção Internacional sobre a Proteção dos Direitos de Todos os Trabalhadores Migrantes e dos Membros das Suas Famílias  </w:t>
        <w:br/>
        <w:t xml:space="preserve">**DATA:** 15 de Outubro de 2023  </w:t>
        <w:br/>
        <w:br/>
        <w:t>---</w:t>
        <w:br/>
        <w:br/>
        <w:t>**INFORMAÇÃO**</w:t>
        <w:br/>
        <w:br/>
        <w:t>Em conformidade com os procedimentos estabelecidos para a vinculação do Estado português a convenções internacionais, informamos que a Convenção Internacional sobre a Proteção dos Direitos de Todos os Trabalhadores Migrantes e dos Membros das Suas Famílias foi aprovada durante a 72ª sessão da Assembleia Geral das Nações Unidas, realizada em Nova Iorque, em 18 de Dezembro de 1990. A referida convenção visa assegurar a proteção dos direitos humanos dos trabalhadores migrantes e das suas famílias, promovendo a igualdade de tratamento e a não discriminação.</w:t>
        <w:br/>
        <w:br/>
        <w:t>O Ministério dos Negócios Estrangeiros, após análise do conteúdo e dos compromissos decorrentes da convenção, emitiu parecer favorável à sua ratificação, considerando que os princípios consagrados na convenção estão em consonância com a legislação nacional e com os compromissos internacionais assumidos por Portugal.</w:t>
        <w:br/>
        <w:br/>
        <w:t>Nos termos do artigo 161º da Constituição da República Portuguesa e da Lei nº 3/2004, de 14 de Janeiro, que aprova a Lei de Ratificação de Tratados, propomos a seguinte sequência de ações:</w:t>
        <w:br/>
        <w:br/>
        <w:t>1. **Aprovação da Ratificação:** Solicitar ao Conselho de Ministros a aprovação da ratificação da convenção, por meio de um projeto de resolução a ser apresentado na próxima reunião do mesmo.</w:t>
        <w:br/>
        <w:t xml:space="preserve">  </w:t>
        <w:br/>
        <w:t>2. **Comunicação ao Parlamento:** Após a aprovação governamental, comunicar ao Parlamento a decisão de ratificação, para que a Assembleia da República possa proceder à sua discussão e votação.</w:t>
        <w:br/>
        <w:br/>
        <w:t>3. **Depósito do Instrumento de Ratificação:** Após a aprovação parlamentar, proceder ao depósito do instrumento de ratificação na sede das Nações Unidas, em Nova Iorque.</w:t>
        <w:br/>
        <w:br/>
        <w:t>4. **Publicação:** Efectuar a publicação da ratificação no Diário da República, após o depósito, conforme estipulado no regime jurídico da publicação de tratados internacionais.</w:t>
        <w:br/>
        <w:br/>
        <w:t>**DESPACHO**</w:t>
        <w:br/>
        <w:br/>
        <w:t>Por todo o exposto, e considerando a relevância da convenção para a promoção e defesa dos direitos dos trabalhadores migrantes, autoriza-se a continuidade dos procedimentos necessários à ratificação e comunicação da convenção internacional em questão.</w:t>
        <w:br/>
        <w:br/>
        <w:t>Solicito a Vossa Excelência que se digne a aprovar a presente proposta e a orientar os serviços competentes para a sua execução.</w:t>
        <w:br/>
        <w:br/>
        <w:t>Com os melhores cumprimentos,</w:t>
        <w:br/>
        <w:br/>
        <w:t xml:space="preserve">[Assinatura]  </w:t>
        <w:br/>
        <w:t xml:space="preserve">**João Silva**  </w:t>
        <w:br/>
        <w:t xml:space="preserve">**Director-Geral dos Assuntos Internacionais**  </w:t>
        <w:br/>
        <w:t xml:space="preserve">**Ministério dos Negócios Estrangeiros**  </w:t>
        <w:br/>
        <w:t xml:space="preserve">**Tel: +351 21 123 4567**  </w:t>
        <w:br/>
        <w:t xml:space="preserve">**Email: info@mne.gov.pt**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