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#103</w:t>
      </w:r>
    </w:p>
    <w:p>
      <w:r>
        <w:t>**GOVERNO DA REPÚBLICA**</w:t>
        <w:br/>
        <w:br/>
        <w:t>**MINISTÉRIO DA JUSTIÇA**</w:t>
        <w:br/>
        <w:br/>
        <w:t>**DIREÇÃO-GERAL DA POLÍTICA LEGISLATIVA**</w:t>
        <w:br/>
        <w:br/>
        <w:t xml:space="preserve">**DE**: Direção-Geral da Política Legislativa  </w:t>
        <w:br/>
        <w:t xml:space="preserve">**ASSUNTO**: Proposta de Lei sobre a Proteção de Dados Pessoais  </w:t>
        <w:br/>
        <w:t xml:space="preserve">**DATA**: 15 de Novembro de 2023  </w:t>
        <w:br/>
        <w:br/>
        <w:t>---</w:t>
        <w:br/>
        <w:br/>
        <w:t>**INFORMAÇÃO**</w:t>
        <w:br/>
        <w:br/>
        <w:t>No âmbito das competências atribuídas à Direção-Geral da Política Legislativa, e em conformidade com o disposto na Lei n.º 58/2019, de 8 de agosto, que assegura a execução do Regulamento (UE) 2016/679 do Parlamento Europeu e do Conselho, foi elaborada uma proposta de lei destinada a reforçar a proteção de dados pessoais no território nacional.</w:t>
        <w:br/>
        <w:br/>
        <w:t>A proposta visa:</w:t>
        <w:br/>
        <w:br/>
        <w:t>1. Estabelecer normas claras e rigorosas sobre o tratamento de dados pessoais por entidades públicas e privadas.</w:t>
        <w:br/>
        <w:t>2. Criar mecanismos de fiscalização e responsabilização para infrações relacionadas com a proteção de dados.</w:t>
        <w:br/>
        <w:t>3. Promover a transparência e o direito à informação dos cidadãos sobre o uso dos seus dados pessoais.</w:t>
        <w:br/>
        <w:br/>
        <w:t>A proposta de lei foi elaborada com a colaboração de especialistas na área, e após várias reuniões de consulta pública, foram recolhidas contribuições pertinentes que foram incorporadas no texto final.</w:t>
        <w:br/>
        <w:br/>
        <w:t>**DESPACHO**</w:t>
        <w:br/>
        <w:br/>
        <w:t>Face ao exposto, determino:</w:t>
        <w:br/>
        <w:br/>
        <w:t>1. A remessa da proposta de lei ao Conselho de Ministros para apreciação e discussão em reunião agendada para o dia 30 de Novembro de 2023.</w:t>
        <w:br/>
        <w:t>2. A publicação de um aviso no Diário da República, convocando os interessados a apresentarem sugestões até ao dia 20 de Dezembro de 2023.</w:t>
        <w:br/>
        <w:t>3. A preparação de um relatório de incidência legislativa que deverá ser apresentado juntamente com a proposta na referida reunião do Conselho de Ministros.</w:t>
        <w:br/>
        <w:br/>
        <w:t>Para mais informações, os interessados poderão contactar a Direção-Geral da Política Legislativa através do endereço eletrónico: legislacao@mj.gov.pt.</w:t>
        <w:br/>
        <w:br/>
        <w:t>Lisboa, 15 de Novembro de 2023.</w:t>
        <w:br/>
        <w:br/>
        <w:t xml:space="preserve">**A Diretora-Geral**  </w:t>
        <w:br/>
        <w:t xml:space="preserve">Maria da Luz Silva  </w:t>
        <w:br/>
        <w:t xml:space="preserve">**(Assinatura)**  </w:t>
        <w:br/>
        <w:t>**Carimbo da Direção-Geral**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