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#126</w:t>
      </w:r>
    </w:p>
    <w:p>
      <w:r>
        <w:t xml:space="preserve">**GOVERNO DA REPÚBLICA**  </w:t>
        <w:br/>
        <w:t xml:space="preserve">**MINISTÉRIO DA ADMINISTRAÇÃO PÚBLICA**  </w:t>
        <w:br/>
        <w:t xml:space="preserve">**DIREÇÃO-GERAL DE POLÍTICAS REGULATÓRIAS**  </w:t>
        <w:br/>
        <w:br/>
        <w:t xml:space="preserve">**DE:** Direção-Geral de Políticas Regulatórias  </w:t>
        <w:br/>
        <w:t xml:space="preserve">**PARA:** Gabinete do Primeiro-Ministro  </w:t>
        <w:br/>
        <w:t xml:space="preserve">**ASSUNTO:** Elaboração do Decreto Regulamentar sobre a Implementação do Sistema de Gestão de Resíduos Sólidos Urbanos  </w:t>
        <w:br/>
        <w:t xml:space="preserve">**DATA:** 15 de outubro de 2023  </w:t>
        <w:br/>
        <w:br/>
        <w:t>---</w:t>
        <w:br/>
        <w:br/>
        <w:t>**INFORMAÇÃO**</w:t>
        <w:br/>
        <w:br/>
        <w:t>Na sequência da aprovação da Lei n.º 123/2023, que estabelece as diretrizes para a gestão de resíduos sólidos urbanos, e tendo em vista a necessidade de regulamentação para a sua aplicação prática, a Direção-Geral de Políticas Regulatórias apresenta o projeto de Decreto Regulamentar que visa a implementação de um sistema integrado e eficiente para a gestão de resíduos em todo o território nacional.</w:t>
        <w:br/>
        <w:br/>
        <w:t>O presente regulamento tem como objetivos principais:</w:t>
        <w:br/>
        <w:br/>
        <w:t>1. Definir as responsabilidades dos diversos intervenientes no ciclo de vida dos resíduos sólidos urbanos, incluindo entidades públicas e privadas, cidadãos e organizações não-governamentais.</w:t>
        <w:br/>
        <w:t>2. Estabelecer normas para a classificação, gestão, recolha, tratamento e valorização dos resíduos.</w:t>
        <w:br/>
        <w:t>3. Criar mecanismos de monitorização e avaliação da eficácia do sistema de gestão de resíduos, promovendo a transparência e a responsabilização.</w:t>
        <w:br/>
        <w:t>4. Promover a sensibilização e educação ambiental, incentivando a participação da população na gestão dos resíduos.</w:t>
        <w:br/>
        <w:br/>
        <w:t>O projeto de regulamento foi elaborado com base em estudos prévios e consultas públicas realizadas entre março e setembro de 2023, tendo sido apreciado por uma comissão técnica composta por especialistas na área do ambiente e da gestão de resíduos.</w:t>
        <w:br/>
        <w:br/>
        <w:t>**DESPACHO**</w:t>
        <w:br/>
        <w:br/>
        <w:t>Considerando a relevância e urgência da implementação deste regulamento para a melhoria da gestão dos resíduos sólidos urbanos e a proteção do ambiente, determino:</w:t>
        <w:br/>
        <w:br/>
        <w:t>1. A submissão do projeto de Decreto Regulamentar ao Conselho de Ministros para apreciação e aprovação.</w:t>
        <w:br/>
        <w:t>2. A realização de uma consulta pública durante 30 dias, a contar da data de publicação do projeto em Diário da República, a fim de recolher contributos da sociedade civil e dos agentes económicos envolvidos no setor.</w:t>
        <w:br/>
        <w:t>3. A elaboração de um relatório com a análise dos contributos recebidos, para ser apresentado ao Conselho de Ministros juntamente com o projeto final do regulamento.</w:t>
        <w:br/>
        <w:br/>
        <w:t>Em conformidade, solicita-se a colaboração dos serviços competentes para a publicitação do projeto e a promoção da consulta pública.</w:t>
        <w:br/>
        <w:br/>
        <w:t xml:space="preserve">**ASSINATURA**  </w:t>
        <w:br/>
        <w:t xml:space="preserve">[Assinatura digital do Diretor-Geral]  </w:t>
        <w:br/>
        <w:t xml:space="preserve">**Nome do Diretor-Geral**  </w:t>
        <w:br/>
        <w:t xml:space="preserve">Diretor-Geral de Políticas Regulatórias  </w:t>
        <w:br/>
        <w:t xml:space="preserve">Ministério da Administração Pública  </w:t>
        <w:br/>
        <w:br/>
        <w:t xml:space="preserve">--- </w:t>
        <w:br/>
        <w:br/>
        <w:t>**ANEXO:** Projeto de Decreto Regulamentar sobre a Implementação do Sistema de Gestão de Resíduos Sólidos Urbanos.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