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#130</w:t>
      </w:r>
    </w:p>
    <w:p>
      <w:r>
        <w:t xml:space="preserve">**GOVERNO DO MUNICÍPIO DE EXEMPLO**  </w:t>
        <w:br/>
        <w:t xml:space="preserve">**SECRETARIA MUNICIPAL DE ADMINISTRAÇÃO**  </w:t>
        <w:br/>
        <w:t xml:space="preserve">**DEPARTAMENTO DE RECURSOS HUMANOS**  </w:t>
        <w:br/>
        <w:br/>
        <w:t xml:space="preserve">**N.º 123/2023**  </w:t>
        <w:br/>
        <w:t xml:space="preserve">**ASSUNTO:** Proposta de Criação de Programa de Capacitação Profissional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Nos termos da Lei nº 12.345/2020, que estabelece diretrizes para o desenvolvimento de políticas públicas voltadas à formação e capacitação dos servidores públicos municipais, e em conformidade com as diretrizes do Plano Plurianual 2022-2025, o Departamento de Recursos Humanos apresenta a seguinte proposta para a criação de um Programa de Capacitação Profissional.</w:t>
        <w:br/>
        <w:br/>
        <w:t>O objetivo deste programa é promover a qualificação contínua dos servidores, visando a melhoria da eficiência e da eficácia nos serviços prestados à população. Para tal, foram realizadas reuniões com as chefias de departamento, onde foram elencadas as principais necessidades formativas, resultando nas seguintes áreas prioritárias:</w:t>
        <w:br/>
        <w:br/>
        <w:t xml:space="preserve">1. **Gestão Pública**  </w:t>
        <w:br/>
        <w:t xml:space="preserve">2. **Atendimento ao Cidadão**  </w:t>
        <w:br/>
        <w:t xml:space="preserve">3. **Gestão de Projetos**  </w:t>
        <w:br/>
        <w:t xml:space="preserve">4. **Tecnologias da Informação**  </w:t>
        <w:br/>
        <w:t xml:space="preserve">5. **Saúde e Segurança no Trabalho**  </w:t>
        <w:br/>
        <w:br/>
        <w:t>O programa terá a duração de 12 meses, com início previsto para janeiro de 2024, e será desenvolvido em parceria com instituições de ensino superior e entidades especializadas na formação de servidores públicos.</w:t>
        <w:br/>
        <w:br/>
        <w:t xml:space="preserve">**DESPACHO:**  </w:t>
        <w:br/>
        <w:br/>
        <w:t>Considerando a relevância da proposta apresentada, e a necessidade de promover a capacitação dos servidores para melhor atender às demandas da população, determino que:</w:t>
        <w:br/>
        <w:br/>
        <w:t>1. Seja realizada a adequação orçamentária necessária para a implementação do Programa de Capacitação Profissional, conforme preceitua a Lei de Diretrizes Orçamentárias vigente.</w:t>
        <w:br/>
        <w:t>2. O Departamento de Recursos Humanos deverá elaborar um cronograma detalhado das atividades, bem como um plano de comunicação para divulgar o programa entre os servidores.</w:t>
        <w:br/>
        <w:t>3. A execução do programa será acompanhada por uma comissão composta por representantes do Recursos Humanos e das áreas beneficiadas, a fim de garantir a transparência e a eficácia das ações propostas.</w:t>
        <w:br/>
        <w:br/>
        <w:t>Devem ser tomadas as providências cabíveis para a execução deste despacho, com a devida comunicação aos setores envolvidos.</w:t>
        <w:br/>
        <w:br/>
        <w:t>**Atenciosamente,**</w:t>
        <w:br/>
        <w:br/>
        <w:t xml:space="preserve">[Assinatura]  </w:t>
        <w:br/>
        <w:t xml:space="preserve">**Carlos Mendes**  </w:t>
        <w:br/>
        <w:t xml:space="preserve">**Secretário Municipal de Administração**  </w:t>
        <w:br/>
        <w:t xml:space="preserve">**Governo do Município de Exemplo**  </w:t>
        <w:br/>
        <w:br/>
        <w:t>---</w:t>
        <w:br/>
        <w:br/>
        <w:t xml:space="preserve">**Notas:**  </w:t>
        <w:br/>
        <w:t>Este documento destina-se ao arquivo da Secretaria Municipal de Administração e deverá ser mantido em registro para futuras consultas e auditorias, conforme as normativas de gestão documental vigentes.</w:t>
        <w:br/>
        <w:br/>
        <w:t xml:space="preserve">**Termos de Índice:**  </w:t>
        <w:br/>
        <w:t xml:space="preserve">- Capacitação Profissional  </w:t>
        <w:br/>
        <w:t xml:space="preserve">- Gestão Pública  </w:t>
        <w:br/>
        <w:t xml:space="preserve">- Recursos Humanos  </w:t>
        <w:br/>
        <w:t xml:space="preserve">- Programa de Formação  </w:t>
        <w:br/>
        <w:t>- Administração Pública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