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#153</w:t>
      </w:r>
    </w:p>
    <w:p>
      <w:r>
        <w:t xml:space="preserve">**GOVERNO MUNICIPAL DE EXEMPLO**  </w:t>
        <w:br/>
        <w:t xml:space="preserve">**DEPARTAMENTO DE ADMINISTRAÇÃO PÚBLICA**  </w:t>
        <w:br/>
        <w:br/>
        <w:t xml:space="preserve">**ASSUNTO:** Proposta de Alteração de Regulamento Interno  </w:t>
        <w:br/>
        <w:t xml:space="preserve">**DATA:** 15 de Outubro de 2023  </w:t>
        <w:br/>
        <w:br/>
        <w:t xml:space="preserve">**INFORMAÇÃO:**  </w:t>
        <w:br/>
        <w:br/>
        <w:t xml:space="preserve">Nos termos da Lei nº 1234/2020, que estabelece o regime jurídico da organização e funcionamento dos serviços públicos municipais, e considerando a necessidade de modernização dos processos administrativos, foi elaborada uma proposta de alteração do regulamento interno do Departamento de Administração Pública. </w:t>
        <w:br/>
        <w:br/>
        <w:t>A proposta em questão visa a simplificação dos procedimentos relacionados à tramitação de processos, a inclusão de novas modalidades de atendimento ao cidadão e a atualização das normativas que regem as atribuições do departamento. As principais alterações sugeridas são as seguintes:</w:t>
        <w:br/>
        <w:br/>
        <w:t>1. **Adoção de Atendimento Digital:** Introdução de um sistema de atendimento online para requerimentos e consultas, visando a facilitar o acesso do cidadão aos serviços públicos.</w:t>
        <w:br/>
        <w:t>2. **Prazo de Resposta:** Redução do prazo de resposta a requerimentos de 30 para 15 dias úteis, promovendo a celeridade na prestação do serviço.</w:t>
        <w:br/>
        <w:t>3. **Formação de Equipa Multidisciplinar:** Criação de uma equipa responsável pela análise e revisão dos procedimentos administrativos, com a finalidade de identificar e implementar melhorias contínuas.</w:t>
        <w:br/>
        <w:br/>
        <w:t>A proposta foi discutida em reunião realizada no dia 10 de Outubro de 2023, com a presença dos diretores de todos os setores do Departamento de Administração Pública e representantes da sociedade civil. Durante a reunião, foram recolhidas sugestões que foram incorporadas ao texto final da proposta.</w:t>
        <w:br/>
        <w:br/>
        <w:t xml:space="preserve">**DESPACHO:**  </w:t>
        <w:br/>
        <w:br/>
        <w:t xml:space="preserve">Considerando a relevância das alterações propostas e a necessidade de promover um serviço público eficiente e acessível, determino que a proposta de alteração do regulamento interno do Departamento de Administração Pública siga para apreciação da Comissão de Legislação e Justiça, para os devidos trâmites legais. </w:t>
        <w:br/>
        <w:br/>
        <w:t>Solicito ainda que a Comissão emita seu parecer no prazo de 10 dias úteis, a contar da data deste despacho, a fim de que possamos proceder com a implementação das mudanças necessárias.</w:t>
        <w:br/>
        <w:br/>
        <w:t xml:space="preserve">**Assinatura:**  </w:t>
        <w:br/>
        <w:t xml:space="preserve">______________________________  </w:t>
        <w:br/>
        <w:t xml:space="preserve">João Silva  </w:t>
        <w:br/>
        <w:t xml:space="preserve">Diretor do Departamento de Administração Pública  </w:t>
        <w:br/>
        <w:t xml:space="preserve">Governo Municipal de Exemplo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