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#186</w:t>
      </w:r>
    </w:p>
    <w:p>
      <w:r>
        <w:t>**GOVERNO MUNICIPAL DE EXEMPLO**</w:t>
        <w:br/>
        <w:br/>
        <w:t xml:space="preserve">**DE:** Departamento de Administração Pública  </w:t>
        <w:br/>
        <w:t xml:space="preserve">**PARA:** Direção Geral de Planeamento e Gestão  </w:t>
        <w:br/>
        <w:t xml:space="preserve">**ASSUNTO:** Aprovação do Projeto de Requalificação da Praça Central  </w:t>
        <w:br/>
        <w:t xml:space="preserve">**DATA:** 15 de Outubro de 2023  </w:t>
        <w:br/>
        <w:br/>
        <w:t>---</w:t>
        <w:br/>
        <w:br/>
        <w:t>**INFORMAÇÃO:**</w:t>
        <w:br/>
        <w:br/>
        <w:t>No âmbito das competências atribuídas ao Departamento de Administração Pública, e considerando a necessidade de requalificação da Praça Central do Município de Exemplo, foi elaborado o Projeto de Requalificação, o qual visa revitalizar este espaço urbano, promovendo a acessibilidade, segurança e conforto aos cidadãos.</w:t>
        <w:br/>
        <w:br/>
        <w:t>O referido projeto foi submetido à análise técnica e financeira, tendo sido aprovado por unanimidade na reunião do Conselho Municipal de Urbanismo realizada em 05 de Outubro de 2023. A proposta contempla as seguintes intervenções:</w:t>
        <w:br/>
        <w:br/>
        <w:t>1. **Requalificação do pavimento:** Substituição do pavimento atual por materiais antiderrapantes e de fácil manutenção.</w:t>
        <w:br/>
        <w:t>2. **Instalação de mobiliário urbano:** Inclusão de bancos, lixeiras e sinalização adequada para orientação dos cidadãos.</w:t>
        <w:br/>
        <w:t>3. **Espaços verdes:** Criação de áreas ajardinadas que promovam a sustentabilidade ambiental.</w:t>
        <w:br/>
        <w:t>4. **Iluminação pública:** Modernização do sistema de iluminação, garantindo maior segurança durante a noite.</w:t>
        <w:br/>
        <w:br/>
        <w:t>O projeto teve um custo estimado de €150.000,00, sendo financiado através do orçamento municipal e de parcerias com entidades privadas. A implementação das obras está prevista para o início de Janeiro de 2024, com um prazo estimado de conclusão de seis meses.</w:t>
        <w:br/>
        <w:br/>
        <w:t>**DESPACHO:**</w:t>
        <w:br/>
        <w:br/>
        <w:t>Em face do exposto, e tendo em conta a relevância do projeto para a melhoria da qualidade de vida dos munícipes, determino a aprovação do Projeto de Requalificação da Praça Central e a sua inclusão no cronograma de obras do município.</w:t>
        <w:br/>
        <w:br/>
        <w:t>Solicito, ainda, que sejam tomadas as providências necessárias para a comunicação aos órgãos competentes e à população, de modo a garantir a transparência e a participação cívica no desenvolvimento deste importante projeto.</w:t>
        <w:br/>
        <w:br/>
        <w:t xml:space="preserve">**APROVADO EM:** 15 de Outubro de 2023  </w:t>
        <w:br/>
        <w:t xml:space="preserve">**ASSINATURA:**  </w:t>
        <w:br/>
        <w:t xml:space="preserve">_________________________  </w:t>
        <w:br/>
        <w:t xml:space="preserve">[Nome do Responsável]  </w:t>
        <w:br/>
        <w:t xml:space="preserve">[Cargo do Responsável]  </w:t>
        <w:br/>
        <w:t xml:space="preserve">Departamento de Administração Pública  </w:t>
        <w:br/>
        <w:t xml:space="preserve">Governo Municipal de Exemplo  </w:t>
        <w:br/>
        <w:br/>
        <w:t xml:space="preserve">---  </w:t>
        <w:br/>
        <w:br/>
        <w:t>*Nota: Este documento é parte integrante do processo administrativo relativo à requalificação da Praça Central e deverá ser arquivado conforme as normas vigentes.*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