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</w:t>
      </w:r>
    </w:p>
    <w:p>
      <w:r>
        <w:t xml:space="preserve">**GOVERNO DO MUNICÍPIO DE EXEMPLO**  </w:t>
        <w:br/>
        <w:t xml:space="preserve">**DEPARTAMENTO DE ADMINISTRAÇÃO**  </w:t>
        <w:br/>
        <w:t xml:space="preserve">**AVENIDA DA CIDADE, Nº 123**  </w:t>
        <w:br/>
        <w:t xml:space="preserve">**CÓDIGO POSTAL: 1000-000**  </w:t>
        <w:br/>
        <w:t xml:space="preserve">**TELEFONE: 123 456 789**  </w:t>
        <w:br/>
        <w:t xml:space="preserve">**EMAIL: info@municipioexemplo.pt**  </w:t>
        <w:br/>
        <w:br/>
        <w:t>---</w:t>
        <w:br/>
        <w:br/>
        <w:t xml:space="preserve">**DATA:** 15 de outubro de 2023  </w:t>
        <w:br/>
        <w:t xml:space="preserve">**ASSUNTO:** Aprovação de Pedido de Licenciamento para Construção de Edifício Habitacional  </w:t>
        <w:br/>
        <w:br/>
        <w:t>---</w:t>
        <w:br/>
        <w:br/>
        <w:t xml:space="preserve">**INFORMAÇÃO:**  </w:t>
        <w:br/>
        <w:br/>
        <w:t>No âmbito do processo de licenciamento para a construção de um edifício habitacional, a Câmara Municipal de Exemplo recebeu, em 1 de setembro de 2023, o pedido formal da empresa Construtora Exemplo, Lda., cujo objeto social é a construção civil e promoção imobiliária. O pedido foi acompanhado da documentação necessária, incluindo projeto arquitetónico, estudo de impacto ambiental e certidões de regularidade fiscal.</w:t>
        <w:br/>
        <w:br/>
        <w:t>Após análise detalhada do processo, realizada pelos serviços técnicos da autarquia, foi verificado que a proposta cumpre com os requisitos legais estabelecidos no Regulamento Municipal de Urbanismo e no Plano Diretor Municipal. A área em questão, localizada na Rua das Flores, é classificada como zona habitacional, permitindo a construção de edifícios multifamiliares.</w:t>
        <w:br/>
        <w:br/>
        <w:t>Foi realizada uma consulta pública entre os dias 5 e 15 de outubro de 2023, a qual não resultou em manifestações contrárias por parte da população ou de entidades interessadas. Considerando os pareceres favoráveis emitidos pelos departamentos de Saúde, Ambiente e Urbanismo, e a ausência de objecções, o pedido está apto para aprovação.</w:t>
        <w:br/>
        <w:br/>
        <w:t xml:space="preserve">**DESPACHO:**  </w:t>
        <w:br/>
        <w:br/>
        <w:t>Face ao exposto, determino a aprovação do pedido de licenciamento da Construtora Exemplo, Lda., para a construção do edifício habitacional na Rua das Flores, nos termos da legislação em vigor. A empresa deve proceder à comunicação da data de início das obras ao Departamento de Administração, bem como garantir o cumprimento de todas as normas de segurança e ambientais durante a execução do projeto.</w:t>
        <w:br/>
        <w:br/>
        <w:t>Notifique-se a empresa interessada e publique-se a presente deliberação no Boletim Municipal.</w:t>
        <w:br/>
        <w:br/>
        <w:t xml:space="preserve">**Assinatura:**  </w:t>
        <w:br/>
        <w:br/>
        <w:t xml:space="preserve">____________________________  </w:t>
        <w:br/>
        <w:t xml:space="preserve">João da Silva  </w:t>
        <w:br/>
        <w:t xml:space="preserve">Presidente da Câmara Municipal de Exemplo  </w:t>
        <w:br/>
        <w:br/>
        <w:t>---</w:t>
        <w:br/>
        <w:br/>
        <w:t xml:space="preserve">**Notas:**  </w:t>
        <w:br/>
        <w:t xml:space="preserve">Este documento será arquivado em conformidade com as normas de gestão documental da Câmara Municipal e estará disponível para consulta pública, respeitando os prazos legais de acesso à informação.  </w:t>
        <w:br/>
        <w:br/>
        <w:t xml:space="preserve">**Termos de Índice:**  </w:t>
        <w:br/>
        <w:t>Licenciamento de Construção, Edifício Habitacional, Construtora Exemplo, Consulta Pública, Aprovação Municipal.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