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#204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**ASSUNTO:** Proposta de Lei nº 123/2023 – Regime Jurídico da Proteção de Dados Pessoais  </w:t>
        <w:br/>
        <w:t xml:space="preserve">**DATA:** 10 de Outubro de 2023  </w:t>
        <w:br/>
        <w:br/>
        <w:t>---</w:t>
        <w:br/>
        <w:br/>
        <w:t>**INFORMAÇÃO:**</w:t>
        <w:br/>
        <w:br/>
        <w:t>No âmbito do processo legislativo em curso, e tendo em vista a necessidade de atualização do regime jurídico referente à proteção de dados pessoais, a Direcção-Geral da Legislação apresentou a proposta de lei supra mencionada. A proposta visa ajustar a legislação nacional às normas europeias em vigor, nomeadamente ao Regulamento (UE) 2016/679, relativo à proteção das pessoas singulares no que diz respeito ao tratamento de dados pessoais.</w:t>
        <w:br/>
        <w:br/>
        <w:t>A referida proposta foi elaborada com o contributo de diversas entidades governamentais, organizações da sociedade civil e especialistas na área da proteção de dados, seguindo a metodologia de consulta pública que decorreu entre 1 de Julho e 31 de Agosto de 2023. Ao longo deste período, foram recebidas um total de 150 contribuições, as quais foram cuidadosamente analisadas e integradas na versão final da proposta, quando pertinente.</w:t>
        <w:br/>
        <w:br/>
        <w:t>A proposta inclui, entre outros pontos, a definição de novos direitos para os titulares dos dados, as obrigações das entidades responsáveis pelo tratamento e as sanções aplicáveis em caso de incumprimento. Além disso, estabelece mecanismos de supervisão e fiscalização a cargo da Comissão Nacional de Proteção de Dados.</w:t>
        <w:br/>
        <w:br/>
        <w:t>**DESPACHO:**</w:t>
        <w:br/>
        <w:br/>
        <w:t>Face ao exposto, e considerando a relevância e urgência da matéria, determino que a proposta de lei nº 123/2023 seja submetida à apreciação do Conselho de Ministros na próxima reunião agendada para o dia 20 de Outubro de 2023. Solicito, ainda, que seja preparado um relatório síntese que inclua os principais pontos da proposta e que responda às questões levantadas durante a consulta pública.</w:t>
        <w:br/>
        <w:br/>
        <w:t>Agradeço a colaboração de todos os intervenientes no processo e reforce-se a importância da celeridade na tramitação deste diploma, de modo a garantir a proteção dos dados pessoais dos cidadãos, em conformidade com os princípios da transparência e da segurança jurídica.</w:t>
        <w:br/>
        <w:br/>
        <w:t xml:space="preserve">Lisboa, 10 de Outubro de 2023  </w:t>
        <w:br/>
        <w:br/>
        <w:t xml:space="preserve">**O DIRECTOR-GERAL**  </w:t>
        <w:br/>
        <w:t xml:space="preserve">[Assinatura]  </w:t>
        <w:br/>
        <w:t xml:space="preserve">José António Silva  </w:t>
        <w:br/>
        <w:t xml:space="preserve">Director-Geral da Legislação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