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#205</w:t>
      </w:r>
    </w:p>
    <w:p>
      <w:r>
        <w:t xml:space="preserve">**GOVERNO MUNICIPAL DE EXEMPLO**  </w:t>
        <w:br/>
        <w:t xml:space="preserve">**DEPARTAMENTO DE PLANEAMENTO URBANO**  </w:t>
        <w:br/>
        <w:t xml:space="preserve">**AVENIDA CENTRAL, Nº 123, 1º ANDAR**  </w:t>
        <w:br/>
        <w:t xml:space="preserve">**CIDADE EXEMPLAR, ESTADO XY**  </w:t>
        <w:br/>
        <w:t xml:space="preserve">**TELEFONE: (11) 1234-5678 | EMAIL: planejamento@exemplo.gov.br**  </w:t>
        <w:br/>
        <w:br/>
        <w:t xml:space="preserve">**DATA:** 15 de outubro de 2023  </w:t>
        <w:br/>
        <w:br/>
        <w:t>**ASSUNTO:** Aprovação de Projeto de Construção - Edifício Residencial "Verde Vida"</w:t>
        <w:br/>
        <w:br/>
        <w:t>**INFORMAÇÃO:**</w:t>
        <w:br/>
        <w:br/>
        <w:t xml:space="preserve">O presente documento tem por objetivo informar sobre a análise e deliberação referente ao projeto de construção do edifício residencial "Verde Vida", situado na Rua das Flores, nº 456, nesta cidade. O projeto foi submetido a esta entidade em 01 de setembro de 2023, protocolado sob o nº 12345/2023. </w:t>
        <w:br/>
        <w:br/>
        <w:t>Após a avaliação realizada pela equipe técnica deste departamento, foram considerados os seguintes aspectos:</w:t>
        <w:br/>
        <w:br/>
        <w:t>1. **Conformidade com a Legislação Urbanística:** O projeto foi analisado em relação ao Código de Edificações do Município e à Lei de Uso e Ocupação do Solo, constatando-se que atende aos parâmetros estabelecidos para a área em questão.</w:t>
        <w:br/>
        <w:t xml:space="preserve">   </w:t>
        <w:br/>
        <w:t>2. **Impacto Ambiental:** O estudo de impacto ambiental, apresentado em anexo, foi devidamente avaliado, não sendo identificadas irregularidades que comprometam a legislação ambiental vigente.</w:t>
        <w:br/>
        <w:t xml:space="preserve">   </w:t>
        <w:br/>
        <w:t>3. **Infraestrutura e Mobilidade:** A proposta contempla a adequação das vias de acesso e a criação de áreas verdes, contribuindo para a melhoria da infraestrutura local e para a mobilidade urbana.</w:t>
        <w:br/>
        <w:br/>
        <w:t>4. **Consultas Públicas:** Foram realizadas duas consultas públicas, nas datas de 10 e 17 de setembro de 2023, onde a comunidade teve a oportunidade de se manifestar sobre o projeto. O retorno foi amplamente favorável.</w:t>
        <w:br/>
        <w:br/>
        <w:t>**DESPACHO:**</w:t>
        <w:br/>
        <w:br/>
        <w:t xml:space="preserve">Diante do exposto, e considerando a conformidade do projeto com a legislação aplicável e a aceitação da comunidade local, este departamento deliberou pela aprovação do projeto de construção do edifício residencial "Verde Vida". </w:t>
        <w:br/>
        <w:br/>
        <w:t>Determina-se a emissão do alvará de construção, que deverá ser solicitado pelo interessado junto à Secretaria Municipal de Obras, no prazo de 30 dias a contar da data deste despacho.</w:t>
        <w:br/>
        <w:br/>
        <w:t>Além disso, recomenda-se a continuidade do acompanhamento das obras por parte da equipe de fiscalização desta municipalidade, a fim de garantir que todas as normas e diretrizes estabelecidas sejam rigorosamente seguidas.</w:t>
        <w:br/>
        <w:br/>
        <w:t>**Cordialmente,**</w:t>
        <w:br/>
        <w:br/>
        <w:t xml:space="preserve">**[ASSINATURA]**  </w:t>
        <w:br/>
        <w:t xml:space="preserve">**NOME DO RESPONSÁVEL**  </w:t>
        <w:br/>
        <w:t xml:space="preserve">**CARGO: Diretor do Departamento de Planejamento Urbano**  </w:t>
        <w:br/>
        <w:t xml:space="preserve">**GOVERNO MUNICIPAL DE EXEMPLO**  </w:t>
        <w:br/>
        <w:t xml:space="preserve">**DATA:** 15 de outubro de 2023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