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#216</w:t>
      </w:r>
    </w:p>
    <w:p>
      <w:r>
        <w:t>**GOVERNO DA REGIÃO AUTÓNOMA**</w:t>
        <w:br/>
        <w:t>**SECRETARIA REGIONAL DA EDUCAÇÃO E FORMAÇÃO**</w:t>
        <w:br/>
        <w:br/>
        <w:t xml:space="preserve">**DE:** Direção de Ensino Superior  </w:t>
        <w:br/>
        <w:t xml:space="preserve">**ASSUNTO:** Análise de Candidaturas ao 2º Ciclo de Estudos – Ano Letivo 2023/2024  </w:t>
        <w:br/>
        <w:t xml:space="preserve">**DATA:** 15 de setembro de 2023  </w:t>
        <w:br/>
        <w:br/>
        <w:t>---</w:t>
        <w:br/>
        <w:br/>
        <w:t>**INFORMAÇÃO:**</w:t>
        <w:br/>
        <w:br/>
        <w:t>Nos termos da legislação em vigor e dos regulamentos internos aplicáveis, foi realizada a análise das candidaturas ao 2º ciclo de estudos para o ano letivo 2023/2024, recebidas entre 1 de junho e 31 de agosto de 2023.</w:t>
        <w:br/>
        <w:br/>
        <w:t>Foram contabilizadas um total de 150 candidaturas, das quais 120 foram consideradas válidas após verificação dos requisitos de elegibilidade, conforme estipulado no Regulamento de Acesso e Ingresso na Instituição de Ensino Superior.</w:t>
        <w:br/>
        <w:br/>
        <w:t>As candidaturas válidas foram distribuídas nas seguintes áreas de estudo:</w:t>
        <w:br/>
        <w:br/>
        <w:t>1. **Ciências da Educação**: 40 candidaturas</w:t>
        <w:br/>
        <w:t>2. **Engenharia Informática**: 35 candidaturas</w:t>
        <w:br/>
        <w:t>3. **Administração Pública**: 25 candidaturas</w:t>
        <w:br/>
        <w:t>4. **Psicologia**: 20 candidaturas</w:t>
        <w:br/>
        <w:br/>
        <w:t>O processo de seleção foi realizado através de uma Comissão de Avaliação constituída por docentes das respetivas áreas, seguindo os critérios de classificação estabelecidos. Os critérios incluíram a análise do currículo académico, experiência profissional relevante e resultados em provas de aptidão, quando aplicáveis.</w:t>
        <w:br/>
        <w:br/>
        <w:t>**DESPACHO:**</w:t>
        <w:br/>
        <w:br/>
        <w:t>Face ao exposto, e tendo em conta o mérito demonstrado pelos candidatos, autorizo a publicação da lista de admitidos à matrícula, que será divulgada no portal oficial da Secretaria Regional da Educação e Formação no dia 20 de setembro de 2023.</w:t>
        <w:br/>
        <w:br/>
        <w:t>Os candidatos não selecionados terão direito a ser informados sobre a decisão e poderão solicitar esclarecimentos ou interpor recurso, conforme as normas em vigor.</w:t>
        <w:br/>
        <w:br/>
        <w:t xml:space="preserve">Solicito a colaboração de todos os serviços envolvidos para assegurar que todo o processo de matrícula decorra de forma ágil e eficiente. </w:t>
        <w:br/>
        <w:br/>
        <w:t>Com os melhores cumprimentos,</w:t>
        <w:br/>
        <w:br/>
        <w:t>[Assinatura]</w:t>
        <w:br/>
        <w:br/>
        <w:t xml:space="preserve">**Dr. João Silva**  </w:t>
        <w:br/>
        <w:t xml:space="preserve">**Diretor de Ensino Superior**  </w:t>
        <w:br/>
        <w:t xml:space="preserve">**Governo da Região Autónoma**  </w:t>
        <w:br/>
        <w:t xml:space="preserve">**Secretaria Regional da Educação e Formação**  </w:t>
        <w:br/>
        <w:t xml:space="preserve">**Telefone: 123 456 789**  </w:t>
        <w:br/>
        <w:t xml:space="preserve">**Email: ensino.superior@gov.regiaoa.pt**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