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#231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123, 1º ANDAR**  </w:t>
        <w:br/>
        <w:t xml:space="preserve">**CÓDIGO POSTAL 1234-567**  </w:t>
        <w:br/>
        <w:t xml:space="preserve">**TELEFONE: 123 456 789**  </w:t>
        <w:br/>
        <w:t xml:space="preserve">**EMAIL: planeamento@exemplo.gov.pt**  </w:t>
        <w:br/>
        <w:br/>
        <w:t>---</w:t>
        <w:br/>
        <w:br/>
        <w:t xml:space="preserve">**DATA:** 10 de Outubro de 2023  </w:t>
        <w:br/>
        <w:t xml:space="preserve">**ASSUNTO:** Aprovação de Projeto de Requalificação Urbana da Praça Central  </w:t>
        <w:br/>
        <w:br/>
        <w:t>---</w:t>
        <w:br/>
        <w:br/>
        <w:t xml:space="preserve">**INFORMAÇÃO:**  </w:t>
        <w:br/>
        <w:br/>
        <w:t>No seguimento do processo de requalificação urbana da Praça Central, apresentamos o relatório de avaliação do projeto elaborado pela empresa "Arquitetura e Urbanismo Lda.", conforme o protocolo estabelecido na reunião do Conselho Municipal de Planeamento Urbano, realizada a 5 de Setembro de 2023. O projeto visa revitalizar a praça, promovendo um espaço de lazer e convivência para a população, bem como melhorar a acessibilidade e a estética do local.</w:t>
        <w:br/>
        <w:br/>
        <w:t xml:space="preserve">O estudo apresentado inclui as seguintes intervenções propostas:  </w:t>
        <w:br/>
        <w:t xml:space="preserve">1. Substituição do pavimento existente por material antiderrapante.  </w:t>
        <w:br/>
        <w:t xml:space="preserve">2. Criação de áreas ajardinadas com espécies nativas da região.  </w:t>
        <w:br/>
        <w:t xml:space="preserve">3. Instalação de mobiliário urbano, incluindo bancos e mesas de picnic.  </w:t>
        <w:br/>
        <w:t xml:space="preserve">4. Melhoria da iluminação pública com lâmpadas LED.  </w:t>
        <w:br/>
        <w:t>5. Implementação de um sistema de drenagem para escoamento de águas pluviais.</w:t>
        <w:br/>
        <w:br/>
        <w:t>Após análise detalhada, o Departamento de Planeamento Urbano considera que o projeto está em conformidade com as normas de urbanismo em vigor e respeita os princípios de sustentabilidade e preservação ambiental.</w:t>
        <w:br/>
        <w:br/>
        <w:t xml:space="preserve">**DESPACHO:**  </w:t>
        <w:br/>
        <w:br/>
        <w:t xml:space="preserve">Face ao exposto, recomenda-se a aprovação do projeto de requalificação da Praça Central, com a definição das seguintes condições:  </w:t>
        <w:br/>
        <w:t xml:space="preserve">- A execução do projeto deverá ser acompanhada por uma comissão de fiscalização designada pelo Departamento de Planeamento Urbano.  </w:t>
        <w:br/>
        <w:t xml:space="preserve">- A empresa responsável deverá apresentar um cronograma de execução, bem como um relatório final com os resultados obtidos e a avaliação de impacto ambiental.  </w:t>
        <w:br/>
        <w:t>- O presente despacho deverá ser enviado à Câmara Municipal para ratificação em sessão ordinária, agendada para o dia 20 de Outubro de 2023.</w:t>
        <w:br/>
        <w:br/>
        <w:t>Este despacho entra em vigor na data da sua assinatura.</w:t>
        <w:br/>
        <w:br/>
        <w:t xml:space="preserve">**ASSINATURA:**  </w:t>
        <w:br/>
        <w:t xml:space="preserve">________________________________  </w:t>
        <w:br/>
        <w:t xml:space="preserve">João Silva  </w:t>
        <w:br/>
        <w:t xml:space="preserve">Diretor do Departamento de Planeamento Urbano  </w:t>
        <w:br/>
        <w:br/>
        <w:t>---</w:t>
        <w:br/>
        <w:br/>
        <w:t xml:space="preserve">**NOTAS:**  </w:t>
        <w:br/>
        <w:t xml:space="preserve">Este documento deve ser arquivado na secção "Projetos de Requalificação Urbana" para consulta futura e acompanhamento do progresso das obras.  </w:t>
        <w:br/>
        <w:br/>
        <w:t xml:space="preserve">**TERMO DE ÍNDICE:**  </w:t>
        <w:br/>
        <w:t>Requalificação Urbana, Praça Central, Projeto, Planeamento Urbano, Sustentabilidade, Acessibilidade.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