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#239</w:t>
      </w:r>
    </w:p>
    <w:p>
      <w:r>
        <w:t xml:space="preserve">**GOVERNO DA REPÚBLICA**  </w:t>
        <w:br/>
        <w:t xml:space="preserve">**MINISTÉRIO DA JUSTIÇA**  </w:t>
        <w:br/>
        <w:t xml:space="preserve">**DIREÇÃO-GERAL DOS ASSUNTOS JURÍDICOS**  </w:t>
        <w:br/>
        <w:br/>
        <w:t xml:space="preserve">**DE:** Direção-Geral dos Assuntos Jurídicos  </w:t>
        <w:br/>
        <w:t xml:space="preserve">**ASSUNTO:** Instruções para a aplicação das normas do Regulamento Geral sobre a Proteção de Dados (RGPD)  </w:t>
        <w:br/>
        <w:t xml:space="preserve">**DATA:** 10 de outubro de 2023  </w:t>
        <w:br/>
        <w:br/>
        <w:t>---</w:t>
        <w:br/>
        <w:br/>
        <w:t xml:space="preserve">**INFORMAÇÃO:**  </w:t>
        <w:br/>
        <w:br/>
        <w:t xml:space="preserve">No âmbito das competências atribuídas a esta Direção-Geral, e considerando a necessidade de clarificação sobre a aplicação do Regulamento Geral sobre a Proteção de Dados (RGPD), foi identificada a urgência de emitir instruções que visem orientar os órgãos e entidades da administração pública na correta interpretação e implementação das disposições legais em vigor. </w:t>
        <w:br/>
        <w:br/>
        <w:t>As instruções aqui apresentadas têm como objetivo assegurar uma uniformidade na aplicação das normas relativas à proteção de dados pessoais, promovendo assim a conformidade legal e a proteção dos direitos dos cidadãos.</w:t>
        <w:br/>
        <w:br/>
        <w:t xml:space="preserve">**1. OBJETIVO**  </w:t>
        <w:br/>
        <w:t>O presente documento visa fornecer diretrizes claras sobre a interpretação e aplicação das normas constantes no RGPD, tendo em vista garantir que todos os órgãos e entidades da administração pública atuem de maneira harmoniosa e dentro dos parâmetros legais estabelecidos.</w:t>
        <w:br/>
        <w:br/>
        <w:t xml:space="preserve">**2. DIRETRIZES APLICÁVEIS**  </w:t>
        <w:br/>
        <w:t>- **Identificação e tratamento de dados pessoais:** Todos os órgãos devem assegurar que a coleta, o tratamento e o armazenamento de dados pessoais sejam realizados em conformidade com os princípios da legalidade, lealdade e transparência.</w:t>
        <w:br/>
        <w:t xml:space="preserve">  </w:t>
        <w:br/>
        <w:t>- **Direitos dos titulares dos dados:** É imprescindível que cada entidade desenvolva mecanismos adequados para assegurar que os direitos dos titulares dos dados sejam respeitados, incluindo, mas não se limitando a, direitos de acesso, retificação e cancelamento dos dados.</w:t>
        <w:br/>
        <w:br/>
        <w:t>- **Designação de Encarregado de Proteção de Dados (EPD):** Recomenda-se que cada entidade identifique um EPD responsável por monitorar a aplicação das regras de proteção de dados, servindo como ponto de contato para os titulares dos dados e a Comissão Nacional de Proteção de Dados.</w:t>
        <w:br/>
        <w:br/>
        <w:t xml:space="preserve">**3. ESQUEMAS SINTETIZADORES**  </w:t>
        <w:br/>
        <w:t>Em anexo a este documento, encontram-se esquemas ilustrativos que visam facilitar a compreensão das obrigações decorrentes do RGPD, bem como orientações práticas para a implementação das diretrizes aqui apresentadas.</w:t>
        <w:br/>
        <w:br/>
        <w:t xml:space="preserve">**4. COMUNICAÇÃO**  </w:t>
        <w:br/>
        <w:t>As instruções acima devem ser disseminadas para todos os órgãos e agentes responsáveis pela aplicação das normas em questão, com especial atenção para os serviços de recursos humanos e de gestão de dados.</w:t>
        <w:br/>
        <w:br/>
        <w:t xml:space="preserve">**DESPACHO:**  </w:t>
        <w:br/>
        <w:t>Determino que a presente instrução entre em vigor a partir da data de sua publicação e que todos os órgãos sob a jurisdição desta Direção-Geral tomem as medidas necessárias para garantir sua adequada implementação.</w:t>
        <w:br/>
        <w:br/>
        <w:t xml:space="preserve">**[Assinatura]**  </w:t>
        <w:br/>
        <w:t xml:space="preserve">**[Nome do Diretor]**  </w:t>
        <w:br/>
        <w:t xml:space="preserve">**Diretor-Geral dos Assuntos Jurídicos**  </w:t>
        <w:br/>
        <w:t xml:space="preserve">**Ministério da Justiça**  </w:t>
        <w:br/>
        <w:br/>
        <w:t xml:space="preserve">---  </w:t>
        <w:br/>
        <w:br/>
        <w:t xml:space="preserve">**ANEXO:** Esquemas ilustrativos e orientações práticas para a aplicação do RGPD.  </w:t>
        <w:br/>
        <w:t xml:space="preserve">**C.C.:** Comissão Nacional de Proteção de Dados.  </w:t>
        <w:br/>
        <w:t>**Arquivo:** 2023/INSTRUÇÕES_RGPD.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