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#27</w:t>
      </w:r>
    </w:p>
    <w:p>
      <w:r>
        <w:t>```</w:t>
        <w:br/>
        <w:t>GOVERNO DA REPÚBLICA</w:t>
        <w:br/>
        <w:br/>
        <w:t>MINISTÉRIO DA JUSTIÇA</w:t>
        <w:br/>
        <w:br/>
        <w:t>DEPARTAMENTO DE LEGISLAÇÃO</w:t>
        <w:br/>
        <w:br/>
        <w:t>DATA: 15 de março de 2024</w:t>
        <w:br/>
        <w:br/>
        <w:t>ASSUNTO: Proposta de Lei n.º 123/2024 – Regime Jurídico do Teletrabalho</w:t>
        <w:br/>
        <w:br/>
        <w:t>INFORMAÇÃO:</w:t>
        <w:br/>
        <w:br/>
        <w:t>Nos termos do disposto na Lei n.º 123/2023, que estabelece o regime jurídico do teletrabalho, e em cumprimento das orientações do Conselho de Ministros, o presente documento visa a elaboração e comunicação da proposta de lei, que visa regulamentar as condições e procedimentos para a implementação do teletrabalho em entidades públicas e privadas.</w:t>
        <w:br/>
        <w:br/>
        <w:t>1. **Contextualização**</w:t>
        <w:br/>
        <w:t xml:space="preserve">   O teletrabalho tem-se revelado uma alternativa viável no contexto atual de transformação digital e flexibilização das relações laborais, especialmente após os desafios impostos pela pandemia de COVID-19. Assim, a presente proposta visa criar um quadro jurídico que assegure tanto os direitos dos trabalhadores como a adaptação das entidades empregadoras.</w:t>
        <w:br/>
        <w:br/>
        <w:t>2. **Objetivos da Proposta de Lei**</w:t>
        <w:br/>
        <w:t xml:space="preserve">   A proposta visa:</w:t>
        <w:br/>
        <w:t xml:space="preserve">   - Definir as condições de acesso ao teletrabalho.</w:t>
        <w:br/>
        <w:t xml:space="preserve">   - Regular as obrigações e direitos dos trabalhadores em teletrabalho.</w:t>
        <w:br/>
        <w:t xml:space="preserve">   - Estabelecer as responsabilidades das entidades empregadoras.</w:t>
        <w:br/>
        <w:t xml:space="preserve">   - Promover a conciliação entre a vida profissional e pessoal.</w:t>
        <w:br/>
        <w:br/>
        <w:t>3. **Documentação Anexa**</w:t>
        <w:br/>
        <w:t xml:space="preserve">   A proposta de lei é acompanhada dos seguintes documentos:</w:t>
        <w:br/>
        <w:t xml:space="preserve">   - Estudo de Impacto da aplicação do teletrabalho.</w:t>
        <w:br/>
        <w:t xml:space="preserve">   - Relatório de consulta pública realizada entre 01 de fevereiro e 01 de março de 2024.</w:t>
        <w:br/>
        <w:t xml:space="preserve">   - Parecer jurídico da Direcção-Geral de Política de Trabalho.</w:t>
        <w:br/>
        <w:br/>
        <w:t>4. **Processo de Apreciação**</w:t>
        <w:br/>
        <w:t xml:space="preserve">   A proposta de lei será submetida à apreciação da Assembleia da República, onde será discutida nas comissões competentes. Após discussão, será agendada a votação em plenário, seguindo-se a ratificação e promulgação, conforme o regime jurídico vigente.</w:t>
        <w:br/>
        <w:br/>
        <w:t>DESPACHO:</w:t>
        <w:br/>
        <w:br/>
        <w:t>Após análise, aprovo a presente proposta de lei e determino a sua comunicação à Assembleia da República para os trâmites legais subsequentes. Recomendo, ainda, que se proceda à divulgação da proposta e dos documentos anexos junto dos interessados e cidadãos, assegurando a transparência do processo legislativo.</w:t>
        <w:br/>
        <w:br/>
        <w:t>Lisboa, 15 de março de 2024</w:t>
        <w:br/>
        <w:br/>
        <w:t>[Assinatura]</w:t>
        <w:br/>
        <w:br/>
        <w:t>Dr. João Silva</w:t>
        <w:br/>
        <w:t>Diretor do Departamento de Legislação</w:t>
        <w:br/>
        <w:t>Ministério da Justiça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