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#289</w:t>
      </w:r>
    </w:p>
    <w:p>
      <w:r>
        <w:t xml:space="preserve">**GOVERNO MUNICIPAL DE EXEMPLO**  </w:t>
        <w:br/>
        <w:t xml:space="preserve">**DEPARTAMENTO DE FINANÇAS**  </w:t>
        <w:br/>
        <w:t xml:space="preserve">**AVENIDA CENTRAL, N.º 100**  </w:t>
        <w:br/>
        <w:t xml:space="preserve">**CIDADE EXEMPLAR - TELEFONE: (00) 1234-5678**  </w:t>
        <w:br/>
        <w:t xml:space="preserve">**E-MAIL: financas@exemplo.gov.pt**  </w:t>
        <w:br/>
        <w:br/>
        <w:t>---</w:t>
        <w:br/>
        <w:br/>
        <w:t xml:space="preserve">**DATA:** 15 de março de 2023  </w:t>
        <w:br/>
        <w:t xml:space="preserve">**PROCESSO N.º:** 2023/0456  </w:t>
        <w:br/>
        <w:t xml:space="preserve">**ASSUNTO:** Notificação de Débito  </w:t>
        <w:br/>
        <w:br/>
        <w:t>---</w:t>
        <w:br/>
        <w:br/>
        <w:t xml:space="preserve">**À**  </w:t>
        <w:br/>
        <w:t xml:space="preserve">**Sra. Maria da Silva**  </w:t>
        <w:br/>
        <w:t xml:space="preserve">**Rua das Flores, N.º 25**  </w:t>
        <w:br/>
        <w:t xml:space="preserve">**CIDADE EXEMPLAR**  </w:t>
        <w:br/>
        <w:br/>
        <w:t>---</w:t>
        <w:br/>
        <w:br/>
        <w:t xml:space="preserve">**INFORMAÇÃO:**  </w:t>
        <w:br/>
        <w:br/>
        <w:t>Na sequência das auditorias realizadas ao longo do exercício de 2022, foi identificado um débito em aberto referente à taxa de licenciamento de atividades económicas, correspondente ao exercício fiscal de 2021. O montante total a ser regularizado é de €250,00 (duzentos e cinquenta euros), conforme detalhado no anexo a esta notificação.</w:t>
        <w:br/>
        <w:br/>
        <w:t>A referida taxa foi apurada em conformidade com a legislação municipal em vigor e comunicada à Sra. Maria da Silva em 15 de janeiro de 2022, conforme consta no processo de licenciamento de atividade económica, cujo número é o 2021/1234.</w:t>
        <w:br/>
        <w:br/>
        <w:t xml:space="preserve">**DESPACHO:**  </w:t>
        <w:br/>
        <w:br/>
        <w:t>Solicita-se à Sra. Maria da Silva que proceda ao pagamento do montante em dívida até ao dia 30 de abril de 2023, a fim de evitar a aplicação de juros de mora e outras penalidades previstas na legislação municipal.</w:t>
        <w:br/>
        <w:br/>
        <w:t>O pagamento deverá ser efetuado através de transferência bancária para a conta da Câmara Municipal, cujos dados seguem abaixo:</w:t>
        <w:br/>
        <w:br/>
        <w:t xml:space="preserve">**Banco:** Banco Municipal de Exemplo  </w:t>
        <w:br/>
        <w:t xml:space="preserve">**NIB:** 1234 5678 9012 3456 7890 1234  </w:t>
        <w:br/>
        <w:br/>
        <w:t>Em caso de dúvidas ou para esclarecimentos adicionais, a Sra. Maria da Silva poderá dirigir-se ao Departamento de Finanças, no horário de atendimento ao público, ou contatar-nos através do telefone (00) 1234-5678.</w:t>
        <w:br/>
        <w:br/>
        <w:t xml:space="preserve">Sem mais,  </w:t>
        <w:br/>
        <w:br/>
        <w:t xml:space="preserve">Atenciosamente,  </w:t>
        <w:br/>
        <w:br/>
        <w:t xml:space="preserve">**Assinatura**  </w:t>
        <w:br/>
        <w:t xml:space="preserve">**João Pereira**  </w:t>
        <w:br/>
        <w:t xml:space="preserve">**Diretor do Departamento de Finanças**  </w:t>
        <w:br/>
        <w:t xml:space="preserve">**Governo Municipal de Exemplo**  </w:t>
        <w:br/>
        <w:br/>
        <w:t>---</w:t>
        <w:br/>
        <w:br/>
        <w:t>**ANEXO:** Detalhamento do débito e cópia da notificação anterior.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