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#293</w:t>
      </w:r>
    </w:p>
    <w:p>
      <w:r>
        <w:t xml:space="preserve">**GOVERNO DA REPÚBLICA PORTUGUESA**  </w:t>
        <w:br/>
        <w:t xml:space="preserve">**MINISTÉRIO DA JUSTIÇA**  </w:t>
        <w:br/>
        <w:t xml:space="preserve">**DIREÇÃO-GERAL DA POLÍTICA DE JUSTIÇA**  </w:t>
        <w:br/>
        <w:br/>
        <w:t xml:space="preserve">**Ref.: DGJ/2023/0456**  </w:t>
        <w:br/>
        <w:t xml:space="preserve">**DATA:** 15 de Outubro de 2023  </w:t>
        <w:br/>
        <w:br/>
        <w:t xml:space="preserve">**ASSUNTO:** Aprovação do Projeto de Lei sobre a Modernização do Sistema Judicial  </w:t>
        <w:br/>
        <w:br/>
        <w:t xml:space="preserve">**INFORMAÇÃO:**  </w:t>
        <w:br/>
        <w:br/>
        <w:t>Nos termos do artigo 97.º da Lei n.º 2/2004, de 15 de janeiro, e na sequência da análise realizada pela Comissão Técnica de Avaliação de Projetos Legislativos, informamos que o Projeto de Lei intitulado "Lei da Modernização do Sistema Judicial" foi submetido à apreciação do Conselho de Ministros na sua reunião de 10 de outubro de 2023.</w:t>
        <w:br/>
        <w:br/>
        <w:t>O referido Projeto visa otimizar os processos judiciais, implementando novas tecnologias e práticas que promovam a eficiência e a transparência do sistema judicial. As principais alterações propostas incluem:</w:t>
        <w:br/>
        <w:br/>
        <w:t>1. **Digitalização de Processos**: Implementação de um sistema de gestão documental eletrónica para a tramitação de processos judiciais.</w:t>
        <w:br/>
        <w:t>2. **Prazo de Resolução**: Estabelecimento de prazos máximos para a resolução de casos, com a criação de mecanismos de monitorização e avaliação.</w:t>
        <w:br/>
        <w:t>3. **Formação de Profissionais**: Criação de programas de formação contínua para magistrados e funcionários judiciais em novas tecnologias e gestão de processos.</w:t>
        <w:br/>
        <w:br/>
        <w:t xml:space="preserve">A proposta foi amplamente discutida com vários stakeholders, incluindo associações profissionais e académicas, tendo recebido pareceres favoráveis à sua implementação. </w:t>
        <w:br/>
        <w:br/>
        <w:t xml:space="preserve">**DESPACHO:**  </w:t>
        <w:br/>
        <w:br/>
        <w:t>Atendendo ao exposto e considerando a importância da modernização do sistema judicial para a melhoria da administração da justiça em Portugal, determino:</w:t>
        <w:br/>
        <w:br/>
        <w:t>1. Que o Projeto de Lei "Lei da Modernização do Sistema Judicial" seja incluído na ordem do dia da próxima reunião do Conselho de Ministros, agendada para 20 de outubro de 2023.</w:t>
        <w:br/>
        <w:t>2. Que seja solicitado à assessoria jurídica do Ministério da Justiça a elaboração do parecer jurídico sobre a conformidade do projeto com a Constituição da República Portuguesa e demais normativas aplicáveis.</w:t>
        <w:br/>
        <w:t>3. Que se proceda à divulgação do conteúdo do projeto junto dos órgãos de comunicação social, de modo a garantir a transparência do processo legislativo e fomentar o debate público sobre as suas implicações.</w:t>
        <w:br/>
        <w:br/>
        <w:t xml:space="preserve">Comunique-se.  </w:t>
        <w:br/>
        <w:br/>
        <w:t xml:space="preserve">**O DIRETOR-GERAL DA POLÍTICA DE JUSTIÇA**  </w:t>
        <w:br/>
        <w:t xml:space="preserve">[Assinatura]  </w:t>
        <w:br/>
        <w:t xml:space="preserve">**Dr. João Silva**  </w:t>
        <w:br/>
        <w:t xml:space="preserve">**Diretor-Geral**  </w:t>
        <w:br/>
        <w:t xml:space="preserve">**Ministério da Justiça**  </w:t>
        <w:br/>
        <w:br/>
        <w:t>**(Este documento é emitido em formato eletrónico e não necessita de assinatura em papel para ser considerado válido.)**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