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#307</w:t>
      </w:r>
    </w:p>
    <w:p>
      <w:r>
        <w:t xml:space="preserve">**GABINETE DO SECRETÁRIO DE ESTADO DA ADMINISTRAÇÃO PÚBLICA**  </w:t>
        <w:br/>
        <w:t xml:space="preserve">**DE:** Secretaria de Estado da Administração Pública  </w:t>
        <w:br/>
        <w:t xml:space="preserve">**ASSUNTO:** Proposta de Lei sobre a Modernização da Administração Pública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disposto na Lei nº 45/2020, de 4 de agosto, que estabelece o regime jurídico do processo legislativo, apresenta-se a seguinte proposta de lei que visa a modernização da administração pública, com o objetivo de aumentar a eficiência dos serviços prestados aos cidadãos e à sociedade em geral.</w:t>
        <w:br/>
        <w:br/>
        <w:t>A presente proposta foi elaborada com base em estudos e diagnósticos realizados ao longo do último ano, os quais apontam para a necessidade de uma revisão profunda dos procedimentos administrativos e da utilização de novas tecnologias digitais. Este documento propõe as seguintes medidas principais:</w:t>
        <w:br/>
        <w:br/>
        <w:t>1. **Digitalização de Processos:** Implementação de um sistema integrado de gestão documental para a digitalização de processos administrativos, com o intuito de reduzir a burocracia e facilitar o acesso à informação pelos cidadãos.</w:t>
        <w:br/>
        <w:br/>
        <w:t>2. **Formação e Capacitação:** Criação de um programa nacional de formação contínua para os funcionários públicos, visando a atualização de competências e o incentivo à inovação nos serviços prestados.</w:t>
        <w:br/>
        <w:br/>
        <w:t>3. **Avaliação e Monitorização:** Estabelecimento de indicadores de desempenho que permitam a avaliação da eficácia dos serviços públicos, promovendo uma cultura de responsabilidade e transparência.</w:t>
        <w:br/>
        <w:br/>
        <w:t>4. **Participação Cidadã:** Criação de mecanismos de participação ativa dos cidadãos na elaboração e avaliação de políticas públicas, através de plataformas digitais e consultas públicas.</w:t>
        <w:br/>
        <w:br/>
        <w:t>A proposta será discutida na próxima reunião do Conselho de Ministros, agendada para o dia 22 de Outubro de 2023. Todos os membros são convidados a apresentar as suas sugestões e observações até ao dia 20 de Outubro de 2023, de forma a que possam ser integradas na versão final do documento.</w:t>
        <w:br/>
        <w:br/>
        <w:t>**DESPACHO:**</w:t>
        <w:br/>
        <w:br/>
        <w:t>1. Determinar a divulgação da presente proposta junto das entidades competentes e do público em geral, com o objetivo de recolher contributos que possam enriquecer o debate legislativo.</w:t>
        <w:br/>
        <w:br/>
        <w:t>2. Encarregar a Direção-Geral da Administração Pública (DGAP) de proceder à preparação dos documentos necessários para a discussão em Conselho de Ministros.</w:t>
        <w:br/>
        <w:br/>
        <w:t>3. Solicitar aos serviços jurídicos a análise e interpretação da proposta para assegurar a sua conformidade com o ordenamento jurídico em vigor.</w:t>
        <w:br/>
        <w:br/>
        <w:t xml:space="preserve">Assim se determina,  </w:t>
        <w:br/>
        <w:t xml:space="preserve">Lisboa, 15 de Outubro de 2023  </w:t>
        <w:br/>
        <w:br/>
        <w:t xml:space="preserve">**[Assinatura Digital]**  </w:t>
        <w:br/>
        <w:t xml:space="preserve">**Secretário de Estado da Administração Pública**  </w:t>
        <w:br/>
        <w:t xml:space="preserve">**[Nome do Secretário]**  </w:t>
        <w:br/>
        <w:t>**[Contactos e Informações Adicionais]**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