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#31</w:t>
      </w:r>
    </w:p>
    <w:p>
      <w:r>
        <w:t xml:space="preserve">**GOVERNO REGIONAL DA ILHA DE SÃO MARTINHO**  </w:t>
        <w:br/>
        <w:t xml:space="preserve">**SECRETARIA REGIONAL DA ADMINISTRAÇÃO PÚBLICA**  </w:t>
        <w:br/>
        <w:t>**DEPARTAMENTO DE RECURSOS HUMANOS**</w:t>
        <w:br/>
        <w:br/>
        <w:t xml:space="preserve">**ASSUNTO:** Criação e Regulamentação do Teletrabalho na Administração Pública Regional  </w:t>
        <w:br/>
        <w:t xml:space="preserve">**DATA:** 15 de Outubro de 2023  </w:t>
        <w:br/>
        <w:br/>
        <w:t>---</w:t>
        <w:br/>
        <w:br/>
        <w:t>**INFORMAÇÃO**</w:t>
        <w:br/>
        <w:br/>
        <w:t>No âmbito da modernização da administração pública e da necessidade de adaptar a gestão dos recursos humanos às novas realidades do trabalho, a Secretaria Regional da Administração Pública determina a criação de um regulamento que estabelece as condições de teletrabalho para os servidores desta administração.</w:t>
        <w:br/>
        <w:br/>
        <w:t>O presente regulamento visa proporcionar maior flexibilidade nas atividades laborais, promovendo o equilíbrio entre a vida profissional e pessoal dos colaboradores, enquanto se assegura o cumprimento das obrigações funcionais e a continuidade dos serviços prestados à população.</w:t>
        <w:br/>
        <w:br/>
        <w:t>**DESCRIÇÃO DO REGULAMENTO**</w:t>
        <w:br/>
        <w:br/>
        <w:t xml:space="preserve">1. **Âmbito de Aplicação**  </w:t>
        <w:br/>
        <w:t xml:space="preserve">   O regulamento aplica-se a todos os colaboradores da administração pública regional com contrato de trabalho em vigor, independentemente da categoria ou função exercida.</w:t>
        <w:br/>
        <w:br/>
        <w:t xml:space="preserve">2. **Condições de Acesso ao Teletrabalho**  </w:t>
        <w:br/>
        <w:t xml:space="preserve">   2.1. O teletrabalho poderá ser solicitado por qualquer colaborador que demonstre necessidade, sendo sujeito à aprovação do superior hierárquico.  </w:t>
        <w:br/>
        <w:t xml:space="preserve">   2.2. O pedido de teletrabalho deve ser fundamentado e enviado, por escrito, ao superior imediato, que deverá emitir um parecer no prazo de 10 dias úteis.</w:t>
        <w:br/>
        <w:br/>
        <w:t xml:space="preserve">3. **Direitos e Deveres**  </w:t>
        <w:br/>
        <w:t xml:space="preserve">   3.1. Os colaboradores em teletrabalho mantêm todos os direitos e deveres previstos na legislação laboral vigente.  </w:t>
        <w:br/>
        <w:t xml:space="preserve">   3.2. É obrigação do colaborador garantir a disponibilidade e a qualidade dos meios tecnológicos necessários para o desempenho das suas funções.</w:t>
        <w:br/>
        <w:br/>
        <w:t xml:space="preserve">4. **Avaliação e Monitorização**  </w:t>
        <w:br/>
        <w:t xml:space="preserve">   4.1. A performance dos colaboradores em teletrabalho será avaliada trimestralmente, com base em indicadores de produtividade previamente estabelecidos.  </w:t>
        <w:br/>
        <w:t xml:space="preserve">   4.2. O não cumprimento das obrigações de trabalho pode levar à revogação do direito ao teletrabalho.</w:t>
        <w:br/>
        <w:br/>
        <w:t>**DISPOSIÇÕES FINAIS**</w:t>
        <w:br/>
        <w:br/>
        <w:t>Este regulamento entra em vigor no dia 1 de Novembro de 2023 e será amplamente divulgado através de circulares internas e no portal institucional da Secretaria Regional da Administração Pública.</w:t>
        <w:br/>
        <w:br/>
        <w:t>**DESPACHO**</w:t>
        <w:br/>
        <w:br/>
        <w:t>Face ao exposto, e considerando a necessidade de melhoria contínua dos processos administrativos, aprovo o presente regulamento, determinando a sua implementação e publicitação.</w:t>
        <w:br/>
        <w:br/>
        <w:t>São Martinho, 15 de Outubro de 2023.</w:t>
        <w:br/>
        <w:br/>
        <w:t>**[Assinatura]**</w:t>
        <w:br/>
        <w:br/>
        <w:t xml:space="preserve">**[Nome do Secretário Regional]**  </w:t>
        <w:br/>
        <w:t xml:space="preserve">**Secretário Regional da Administração Pública**  </w:t>
        <w:br/>
        <w:br/>
        <w:t xml:space="preserve">--- </w:t>
        <w:br/>
        <w:br/>
        <w:t xml:space="preserve">**CIRCULAR INTERNA**  </w:t>
        <w:br/>
        <w:t xml:space="preserve">**DESTINATÁRIOS:** Todos os Colaboradores da Administração Pública Regional  </w:t>
        <w:br/>
        <w:t xml:space="preserve">**ASSUNTO:** Regulamento de Teletrabalho  </w:t>
        <w:br/>
        <w:t xml:space="preserve">**DATA:** 15 de Outubro de 2023  </w:t>
        <w:br/>
        <w:br/>
        <w:t>Comunicamos que foi aprovado o regulamento de teletrabalho, que será aplicado a todos os colaboradores da administração pública regional a partir do dia 1 de Novembro de 2023. O documento completo estará disponível no portal institucional e será enviado aos respetivos serviços para conhecimento e cumprimento.</w:t>
        <w:br/>
        <w:br/>
        <w:t>Agradecemos a colaboração de todos.</w:t>
        <w:br/>
        <w:br/>
        <w:t xml:space="preserve">**[Assinatura]**  </w:t>
        <w:br/>
        <w:t xml:space="preserve">**[Nome do Responsável pelo Departamento]**  </w:t>
        <w:br/>
        <w:t xml:space="preserve">**Departamento de Recursos Humanos**  </w:t>
        <w:br/>
        <w:t xml:space="preserve">**Governo Regional da Ilha de São Martinho**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