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#342</w:t>
      </w:r>
    </w:p>
    <w:p>
      <w:r>
        <w:t xml:space="preserve">**GOVERNO DO ESTADO DE EXEMPLO**  </w:t>
        <w:br/>
        <w:t xml:space="preserve">**SECRETARIA DE REGULAÇÃO E NORMAÇÃO**  </w:t>
        <w:br/>
        <w:t xml:space="preserve">**DIVISÃO DE NORMAS TÉCNICAS**  </w:t>
        <w:br/>
        <w:br/>
        <w:t xml:space="preserve">**DE**: Divisão de Normas Técnicas  </w:t>
        <w:br/>
        <w:t xml:space="preserve">**PARA**: Direção Geral de Normas e Regulamentações  </w:t>
        <w:br/>
        <w:t xml:space="preserve">**ASSUNTO**: Orientação sobre a Interpretação da Norma Técnica nº 123/2023  </w:t>
        <w:br/>
        <w:t xml:space="preserve">**DATA**: 15 de outubro de 2023  </w:t>
        <w:br/>
        <w:br/>
        <w:t xml:space="preserve">**INFORMAÇÃO**  </w:t>
        <w:br/>
        <w:br/>
        <w:t>Considerando a necessidade de esclarecimento sobre a aplicação da Norma Técnica nº 123/2023, que estabelece diretrizes para a segurança em ambientes de trabalho, e a solicitação recebida pelo setor de Recursos Humanos da Empresa X, esta Divisão elaborou a seguinte orientação:</w:t>
        <w:br/>
        <w:br/>
        <w:t>1. **Contexto**: A Norma Técnica nº 123/2023 visa garantir a segurança e a saúde dos trabalhadores em suas atividades diárias. A norma estabelece requisitos mínimos que devem ser observados por todas as entidades empregadoras, independentemente do setor, para assegurar um ambiente de trabalho seguro.</w:t>
        <w:br/>
        <w:br/>
        <w:t>2. **Objetivo da Orientação**: O objetivo desta orientação é fornecer uma interpretação que possa facilitar a aplicação da norma, esclarecendo pontos que têm gerado dúvidas entre os empregadores e seus colaboradores.</w:t>
        <w:br/>
        <w:br/>
        <w:t>3. **Pontos de Interpretação**:</w:t>
        <w:br/>
        <w:t xml:space="preserve">   - **Item 3.1 - Avaliação de Risco**: A norma estabelece que todas as empresas devem realizar uma avaliação de risco semestral. Esta avaliação deve ser documentada e apresentar medidas corretivas para os riscos identificados.</w:t>
        <w:br/>
        <w:t xml:space="preserve">   - **Item 5.2 - Equipamentos de Proteção Individual (EPIs)**: É obrigatório que os empregadores forneçam EPIs adequados e que estes sejam utilizados pelos trabalhadores. A norma especifica quais equipamentos são obrigatórios de acordo com as atividades exercidas.</w:t>
        <w:br/>
        <w:t xml:space="preserve">   - **Item 7.4 - Treinamento**: Todos os colaboradores devem receber treinamento sobre segurança no trabalho, com periodicidade mínima anual. O treinamento deve ser documentado e os registros mantidos à disposição das autoridades competentes.</w:t>
        <w:br/>
        <w:br/>
        <w:t>4. **Fundamentação**: Esta interpretação fundamenta-se na necessidade de garantir a proteção da saúde dos trabalhadores e na promoção de um ambiente laboral seguro, conforme preconizado pela legislação vigente. O não cumprimento das diretrizes poderá acarretar penalidades conforme a legislação trabalhista.</w:t>
        <w:br/>
        <w:br/>
        <w:t>5. **Conclusão**: Recomenda-se que as entidades empregadoras adotem esta interpretação como guia para a implementação da Norma Técnica nº 123/2023. A Divisão de Normas Técnicas permanece à disposição para esclarecer quaisquer dúvidas adicionais e prestar assistência no que se refere à aplicação das normas.</w:t>
        <w:br/>
        <w:br/>
        <w:t xml:space="preserve">**DESPACHO**  </w:t>
        <w:br/>
        <w:br/>
        <w:t>Determina-se a divulgação desta orientação a todas as entidades empregadoras registradas no estado, assim como a publicação em meio oficial, visando garantir o amplo conhecimento das diretrizes aqui apresentadas.</w:t>
        <w:br/>
        <w:br/>
        <w:t xml:space="preserve">Atenciosamente,  </w:t>
        <w:br/>
        <w:br/>
        <w:t xml:space="preserve">____________________________  </w:t>
        <w:br/>
        <w:t xml:space="preserve">**Nome do Responsável**  </w:t>
        <w:br/>
        <w:t xml:space="preserve">**Cargo**  </w:t>
        <w:br/>
        <w:t xml:space="preserve">**Assinatura**  </w:t>
        <w:br/>
        <w:br/>
        <w:t>**ANEXO**: Cópia da Norma Técnica nº 123/2023.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