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#346</w:t>
      </w:r>
    </w:p>
    <w:p>
      <w:r>
        <w:t xml:space="preserve">**GOVERNO MUNICIPAL DE EXEMPLO**  </w:t>
        <w:br/>
        <w:t xml:space="preserve">**DEPARTAMENTO DE FINANÇAS**  </w:t>
        <w:br/>
        <w:t xml:space="preserve">**AV. DA ADMINISTRAÇÃO, Nº 100, 1º ANDAR**  </w:t>
        <w:br/>
        <w:t xml:space="preserve">**C.P. 1234-567 EXEMPLO**  </w:t>
        <w:br/>
        <w:t xml:space="preserve">**TELEFONE: (21) 1234-5678**  </w:t>
        <w:br/>
        <w:t xml:space="preserve">**EMAIL: financas@exemplo.gov.pt**  </w:t>
        <w:br/>
        <w:br/>
        <w:t xml:space="preserve">**DATA:** 15 de Outubro de 2023  </w:t>
        <w:br/>
        <w:t xml:space="preserve">**Nº DO DOCUMENTO:** 2023/DF/123456  </w:t>
        <w:br/>
        <w:br/>
        <w:t xml:space="preserve">**ASSUNTO:** Emissão de Notas de Débito  </w:t>
        <w:br/>
        <w:br/>
        <w:t xml:space="preserve">**DESTINATÁRIO:**  </w:t>
        <w:br/>
        <w:t xml:space="preserve">Sr. João Silva  </w:t>
        <w:br/>
        <w:t xml:space="preserve">Rua das Flores, nº 45  </w:t>
        <w:br/>
        <w:t xml:space="preserve">C.P. 1234-567 EXEMPLO  </w:t>
        <w:br/>
        <w:br/>
        <w:t xml:space="preserve">**INFORMAÇÃO:**  </w:t>
        <w:br/>
        <w:br/>
        <w:t xml:space="preserve">Na sequência da análise de contas e do levantamento de pendências financeiras junto do contribuinte, informamos que, após verificação dos dados disponíveis nos nossos registos, foi constatada a existência de um débito em nome de V. Exa., referente ao ano fiscal de 2022.  </w:t>
        <w:br/>
        <w:br/>
        <w:t xml:space="preserve">O montante total em dívida ascende a € 1.200,00 (mil e duzentos euros), conforme detalhado abaixo:  </w:t>
        <w:br/>
        <w:br/>
        <w:t xml:space="preserve">- **Imposto Municipal sobre Imóveis (IMI)**: € 800,00  </w:t>
        <w:br/>
        <w:t xml:space="preserve">- **Taxa Municipal de Gestão de Resíduos**: € 200,00  </w:t>
        <w:br/>
        <w:t xml:space="preserve">- **Taxa de Ocupação de Via Pública**: € 200,00  </w:t>
        <w:br/>
        <w:br/>
        <w:t xml:space="preserve">Os prazos para regularização da situação financeira são os seguintes:  </w:t>
        <w:br/>
        <w:br/>
        <w:t xml:space="preserve">- **Prazo para pagamento:** até 30 de Novembro de 2023  </w:t>
        <w:br/>
        <w:t xml:space="preserve">- **Multa por atraso (caso aplicável):** 5% do montante em dívida após o prazo estipulado  </w:t>
        <w:br/>
        <w:br/>
        <w:t xml:space="preserve">Para proceder ao pagamento, V. Exa. poderá utilizar os seguintes meios:  </w:t>
        <w:br/>
        <w:br/>
        <w:t xml:space="preserve">1. **Transferência bancária:** NIB: 1234 5678 9012 3456 7890 1234  </w:t>
        <w:br/>
        <w:t xml:space="preserve">2. **Pagamento presencial:** No balcão do Departamento de Finanças, de segunda a sexta-feira, das 9h às 17h.  </w:t>
        <w:br/>
        <w:br/>
        <w:t xml:space="preserve">Reforçamos que a regularização da dívida é imprescindível para evitar a aplicação de sanções adicionais, bem como a possível inclusão na lista de devedores do município.  </w:t>
        <w:br/>
        <w:br/>
        <w:t xml:space="preserve">**DESPACHO:**  </w:t>
        <w:br/>
        <w:br/>
        <w:t xml:space="preserve">Determina-se a notificação do contribuinte para que, no prazo estabelecido, efetue o pagamento da dívida em questão. Caso não haja regularização, serão tomadas as medidas legais adequadas para a cobrança do montante devido.  </w:t>
        <w:br/>
        <w:br/>
        <w:t xml:space="preserve">**ASSINATURA:**  </w:t>
        <w:br/>
        <w:t xml:space="preserve">_________________________  </w:t>
        <w:br/>
        <w:t xml:space="preserve">Maria Oliveira  </w:t>
        <w:br/>
        <w:t xml:space="preserve">Directora do Departamento de Finanças  </w:t>
        <w:br/>
        <w:t xml:space="preserve">Governo Municipal de Exemplo  </w:t>
        <w:br/>
        <w:br/>
        <w:t>**ANEXOS:** Copia dos documentos comprovativos da dívida.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