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#355</w:t>
      </w:r>
    </w:p>
    <w:p>
      <w:r>
        <w:t xml:space="preserve">**DE:** Direção Geral de Educação  </w:t>
        <w:br/>
        <w:t xml:space="preserve">**ASSUNTO:** Análise e Aprovação de Candidaturas para o 2º Ciclo de Ensino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Regulamento de Atribuição de Vagas para o 2º Ciclo de Ensino, e após a análise das candidaturas apresentadas para o ano letivo de 2023/2024, a Direção Geral de Educação procedeu à avaliação das propostas submetidas por diversas instituições de ensino.</w:t>
        <w:br/>
        <w:br/>
        <w:t>As candidaturas foram avaliadas segundo os critérios estabelecidos no referido regulamento, incluindo a qualidade pedagógica, a adequação dos recursos disponíveis, a experiência da equipe docente e a capacidade de inovação nos métodos de ensino.</w:t>
        <w:br/>
        <w:br/>
        <w:t>Após o processo de análise, foram selecionadas as seguintes instituições para a atribuição de vagas no 2º ciclo:</w:t>
        <w:br/>
        <w:br/>
        <w:t>1. Escola Secundária de São João</w:t>
        <w:br/>
        <w:t>2. Colégio Nossa Senhora da Esperança</w:t>
        <w:br/>
        <w:t>3. Agrupamento de Escolas de Santa Maria</w:t>
        <w:br/>
        <w:br/>
        <w:t>As instituições selecionadas deverão ser notificadas oficialmente até ao dia 20 de Outubro de 2023, devendo apresentar a documentação complementar, conforme solicitado nas orientações anexas.</w:t>
        <w:br/>
        <w:br/>
        <w:t>Além disso, as candidaturas não selecionadas poderão ser submetidas a uma revisão, caso as instituições desejem apresentar novos elementos ou corrigir informações que possam ter influenciado a decisão inicial. Este prazo será estabelecido e comunicado oportunamente.</w:t>
        <w:br/>
        <w:br/>
        <w:t>**DESPACHO**</w:t>
        <w:br/>
        <w:br/>
        <w:t>Face ao exposto, determina-se:</w:t>
        <w:br/>
        <w:br/>
        <w:t>1. A notificação das instituições selecionadas conforme o cronograma estabelecido.</w:t>
        <w:br/>
        <w:t>2. A divulgação dos critérios de seleção utilizados, de modo a garantir transparência no processo.</w:t>
        <w:br/>
        <w:t>3. A abertura de um período de reavaliação para as candidaturas não selecionadas, a ser comunicado até ao final do mês de Outubro.</w:t>
        <w:br/>
        <w:br/>
        <w:t>Publique-se e cumpra-se.</w:t>
        <w:br/>
        <w:br/>
        <w:t>**Assinatura:**</w:t>
        <w:br/>
        <w:br/>
        <w:t xml:space="preserve">_________________________  </w:t>
        <w:br/>
        <w:t xml:space="preserve">Dr. Pedro Silva  </w:t>
        <w:br/>
        <w:t xml:space="preserve">Diretor Geral de Educação  </w:t>
        <w:br/>
        <w:t xml:space="preserve">15 de Outubro de 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