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#368</w:t>
      </w:r>
    </w:p>
    <w:p>
      <w:r>
        <w:t xml:space="preserve">**Governo da República Portuguesa**  </w:t>
        <w:br/>
        <w:t xml:space="preserve">**Ministério da Justiça**  </w:t>
        <w:br/>
        <w:t xml:space="preserve">**Direção-Geral da Política de Justiça**  </w:t>
        <w:br/>
        <w:br/>
        <w:t xml:space="preserve">**DE:** Direção-Geral da Política de Justiça  </w:t>
        <w:br/>
        <w:t xml:space="preserve">**ASSUNTO:** Aprovacão do Decreto Regulamentar n.º 123/2023  </w:t>
        <w:br/>
        <w:t xml:space="preserve">**DATA:** 15 de março de 2023  </w:t>
        <w:br/>
        <w:br/>
        <w:t xml:space="preserve">**INFORMAÇÃO:**  </w:t>
        <w:br/>
        <w:br/>
        <w:t>No âmbito da execução das atribuições conferidas pelo artigo 10.º da Lei n.º 24/2022, que estabelece o regime jurídico das medidas de apoio à reinserção social de indivíduos em cumprimento de pena, foi elaborado o projeto de Decreto Regulamentar que visa regulamentar a aplicação das referidas medidas.</w:t>
        <w:br/>
        <w:br/>
        <w:t>O projeto, apresentado em 10 de fevereiro de 2023, foi submetido à apreciação dos órgãos competentes, tendo sido objeto de verificação jurídica por parte da Assessoria Jurídica deste Ministério. A análise concluiu que o conteúdo do projeto é conforme com a legislação em vigor e que as medidas propostas são adequadas para garantir a efetividade da reinserção social.</w:t>
        <w:br/>
        <w:br/>
        <w:t>Após a consulta pública realizada entre os dias 1 e 15 de março de 2023, foram recebidas 45 contributos, os quais foram devidamente analisados e incorporados na versão final do regulamento. As principais alterações introduzidas incluem a clarificação dos critérios de elegibilidade para as medidas de apoio e a definição mais precisa dos direitos e deveres dos beneficiários.</w:t>
        <w:br/>
        <w:br/>
        <w:t>O Decreto Regulamentar n.º 123/2023 estabelece, entre outros, os seguintes pontos:</w:t>
        <w:br/>
        <w:br/>
        <w:t>1. **Objetivo e Âmbito de Aplicação:** Define as condições e os procedimentos para a atribuição das medidas de apoio à reinserção social.</w:t>
        <w:br/>
        <w:t>2. **Critérios de Elegibilidade:** Especifica os requisitos que os indivíduos devem cumprir para beneficiarem das medidas.</w:t>
        <w:br/>
        <w:t>3. **Direitos e Deveres dos Beneficiários:** Estabelece as obrigações que os beneficiários devem respeitar durante o processo de reinserção.</w:t>
        <w:br/>
        <w:t>4. **Acompanhamento e Avaliação:** Regula o acompanhamento das medidas aplicadas e a avaliação da sua eficácia.</w:t>
        <w:br/>
        <w:br/>
        <w:t xml:space="preserve">**DESPACHO:**  </w:t>
        <w:br/>
        <w:br/>
        <w:t>Face ao exposto, e considerando a relevância do Decreto Regulamentar n.º 123/2023 para a promoção da reinserção social e o cumprimento das disposições legais em vigor, determino que:</w:t>
        <w:br/>
        <w:br/>
        <w:t>1. Se proceda à aprovação do Decreto Regulamentar n.º 123/2023 na sua versão final.</w:t>
        <w:br/>
        <w:t>2. Se inicie o processo de publicitação do mesmo em Diário da República, conforme estipulado pela legislação aplicável.</w:t>
        <w:br/>
        <w:t>3. Se informe os serviços competentes e as entidades parceiras sobre a entrada em vigor do regulamento, previsto para 1 de abril de 2023.</w:t>
        <w:br/>
        <w:br/>
        <w:t xml:space="preserve">Lisboa, 15 de março de 2023.  </w:t>
        <w:br/>
        <w:br/>
        <w:t xml:space="preserve">**O Diretor-Geral,**  </w:t>
        <w:br/>
        <w:t xml:space="preserve">[Assinatura]  </w:t>
        <w:br/>
        <w:t xml:space="preserve">Dr. João Silva  </w:t>
        <w:br/>
        <w:t xml:space="preserve">Direção-Geral da Política de Justiça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