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#393</w:t>
      </w:r>
    </w:p>
    <w:p>
      <w:r>
        <w:t xml:space="preserve">**MINISTÉRIO DOS NEGÓCIOS ESTRANGEIROS**  </w:t>
        <w:br/>
        <w:t xml:space="preserve">**GABINETE DO MINISTRO**  </w:t>
        <w:br/>
        <w:t xml:space="preserve">**Rua de São Bento, 100**  </w:t>
        <w:br/>
        <w:t xml:space="preserve">**Lisboa, Portugal**  </w:t>
        <w:br/>
        <w:br/>
        <w:t xml:space="preserve">**DE:** Gabinete do Ministro  </w:t>
        <w:br/>
        <w:t xml:space="preserve">**ASSUNTO:** Aprovação da Convenção Internacional sobre a Proteção dos Direitos das Pessoas com Deficiência  </w:t>
        <w:br/>
        <w:t xml:space="preserve">**DATA:** 15 de Setembro de 2023  </w:t>
        <w:br/>
        <w:br/>
        <w:t xml:space="preserve">**INFORMAÇÃO:**  </w:t>
        <w:br/>
        <w:br/>
        <w:t>Nos termos do artigo 7.º da Lei n.º 43/2006, de 25 de agosto, que aprova a Convenção Internacional sobre a Proteção dos Direitos das Pessoas com Deficiência, o Ministério dos Negócios Estrangeiros (MNE) emitiu o parecer favorável à vinculação do Estado português a este instrumento jurídico internacional.</w:t>
        <w:br/>
        <w:br/>
        <w:t>A referida convenção foi aprovada na Assembleia Geral das Nações Unidas em 13 de dezembro de 2006 e entrou em vigor em 3 de maio de 2008. Portugal assinou a convenção em 30 de março de 2007 e, desde então, tem trabalhado na sua implementação e adequação ao ordenamento jurídico nacional.</w:t>
        <w:br/>
        <w:br/>
        <w:t>O parecer do MNE, datado de 10 de agosto de 2023, recomenda a ratificação da convenção, tendo em conta a necessidade de promover a igualdade de oportunidades e a não discriminação das pessoas com deficiência, em conformidade com os princípios consagrados na Constituição da República Portuguesa e nas normas da União Europeia.</w:t>
        <w:br/>
        <w:br/>
        <w:t>O projeto de resolução para a ratificação da referida convenção foi submetido à Assembleia da República em 5 de setembro de 2023. A deliberação parlamentar ocorreu em sessão plenária no dia 12 de setembro de 2023, tendo sido aprovada por unanimidade.</w:t>
        <w:br/>
        <w:br/>
        <w:t xml:space="preserve">**DESPACHO:**  </w:t>
        <w:br/>
        <w:br/>
        <w:t>Em face do exposto, e considerando a aprovação da Assembleia da República, determino:</w:t>
        <w:br/>
        <w:br/>
        <w:t>1. A ratificação da Convenção Internacional sobre a Proteção dos Direitos das Pessoas com Deficiência.</w:t>
        <w:br/>
        <w:t>2. A comunicação do aviso de depósito do instrumento de ratificação junto da Organização das Nações Unidas, conforme estipulado no artigo 45.º da convenção.</w:t>
        <w:br/>
        <w:t>3. A publicação da presente resolução no Diário da República, para efeitos de divulgação e cumprimento das disposições legais aplicáveis.</w:t>
        <w:br/>
        <w:br/>
        <w:t xml:space="preserve">Lisboa, 15 de Setembro de 2023  </w:t>
        <w:br/>
        <w:br/>
        <w:t xml:space="preserve">**[Assinatura]**  </w:t>
        <w:br/>
        <w:t xml:space="preserve">**Ministro dos Negócios Estrangeiros**  </w:t>
        <w:br/>
        <w:t xml:space="preserve">**[Nome do Ministro]**  </w:t>
        <w:br/>
        <w:br/>
        <w:t xml:space="preserve">**ANEXOS:**  </w:t>
        <w:br/>
        <w:t xml:space="preserve">1. Parecer do MNE datado de 10 de agosto de 2023  </w:t>
        <w:br/>
        <w:t xml:space="preserve">2. Projeto de resolução aprovado pela Assembleia da República  </w:t>
        <w:br/>
        <w:t xml:space="preserve">3. Cópia da convenção em português e inglês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