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#421</w:t>
      </w:r>
    </w:p>
    <w:p>
      <w:r>
        <w:t xml:space="preserve">**GOVERNO DA REPÚBLICA**  </w:t>
        <w:br/>
        <w:t xml:space="preserve">**MINISTÉRIO DO TRABALHO E SEGURANÇA SOCIAL**  </w:t>
        <w:br/>
        <w:t xml:space="preserve">**DIREÇÃO-GERAL DO TRABALHO**  </w:t>
        <w:br/>
        <w:br/>
        <w:t xml:space="preserve">**DE:** Direção Técnica  </w:t>
        <w:br/>
        <w:t xml:space="preserve">**ASSUNTO:** Elaboração de Orientações para a Interpretação da Norma Técnica nº 25/2023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Em cumprimento às diretrizes estabelecidas no âmbito da Direção-Geral do Trabalho, e em resposta às solicitações recebidas de diversas entidades empregadoras e sindicatos, foi identificada a necessidade de elaborar orientações claras e precisas sobre a Norma Técnica nº 25/2023, que versa sobre as condições de segurança e saúde no trabalho em ambientes industriais.</w:t>
        <w:br/>
        <w:br/>
        <w:t>O objetivo deste documento é fornecer uma interpretação detalhada da norma, facilitando a sua aplicação prática pelos diversos setores envolvidos. Para tal, realizamos uma consulta a especialistas na área, assim como a análise de casos práticos que ilustram a aplicação da norma em contextos distintos.</w:t>
        <w:br/>
        <w:br/>
        <w:t>As orientações a seguir são resultado de um trabalho colaborativo que envolveu a equipe técnica da Direção-Geral do Trabalho, bem como a contribuição de representantes de entidades sindicais e empregadoras.</w:t>
        <w:br/>
        <w:br/>
        <w:t xml:space="preserve">**ORIENTAÇÕES**  </w:t>
        <w:br/>
        <w:br/>
        <w:t xml:space="preserve">1. **Objetivo da Norma:**  </w:t>
        <w:br/>
        <w:t xml:space="preserve">   A Norma Técnica nº 25/2023 estabelece requisitos mínimos de saúde e segurança para trabalhadores em ambientes industriais, visando prevenir acidentes e promover a saúde ocupacional.</w:t>
        <w:br/>
        <w:br/>
        <w:t>2. **Principais Disposições:**</w:t>
        <w:br/>
        <w:t xml:space="preserve">   - A norma exige que todos os ambientes de trabalho sejam avaliados quanto aos riscos potenciais à saúde dos trabalhadores.</w:t>
        <w:br/>
        <w:t xml:space="preserve">   - A implementação de medidas preventivas deve ser priorizada, incluindo a realização de treinamentos periódicos sobre segurança no trabalho.</w:t>
        <w:br/>
        <w:t xml:space="preserve">   - A norma também prevê a criação de um plano de emergência que deve ser comunicado a todos os trabalhadores.</w:t>
        <w:br/>
        <w:br/>
        <w:t>3. **Interpretação Prática:**</w:t>
        <w:br/>
        <w:t xml:space="preserve">   - Em situações onde os riscos são elevados, como em indústrias químicas, o uso de Equipamentos de Proteção Individual (EPIs) é mandatório, conforme especificado na norma.</w:t>
        <w:br/>
        <w:t xml:space="preserve">   - Os empregadores devem garantir que a documentação relativa à segurança dos trabalhadores esteja sempre acessível e atualizada, incluindo relatórios de inspeção e treinamentos realizados.</w:t>
        <w:br/>
        <w:br/>
        <w:t>4. **Consultas e Dúvidas:**</w:t>
        <w:br/>
        <w:t xml:space="preserve">   - Para esclarecimentos adicionais, as entidades interessadas poderão encaminhar suas perguntas diretamente à Direção Técnica da Direção-Geral do Trabalho, através do e-mail: direcao.tecnica@dgtrab.gov.pt.</w:t>
        <w:br/>
        <w:br/>
        <w:t xml:space="preserve">**DESPACHO**  </w:t>
        <w:br/>
        <w:br/>
        <w:t>Após a análise das orientações elaboradas e considerando a relevância das informações para a aplicação da Norma Técnica nº 25/2023, determino que as orientações sejam oficialmente comunicadas a todas as entidades empregadoras e sindicatos representativos, visando a sua ampla divulgação e cumprimento.</w:t>
        <w:br/>
        <w:br/>
        <w:t>A presente comunicação deverá ser publicada no portal da Direção-Geral do Trabalho e enviada por e-mail a todos os stakeholders envolvidos.</w:t>
        <w:br/>
        <w:br/>
        <w:t xml:space="preserve">**Assinado:**  </w:t>
        <w:br/>
        <w:t xml:space="preserve">[Nome do Diretor]  </w:t>
        <w:br/>
        <w:t xml:space="preserve">Diretor da Direção-Geral do Trabalho  </w:t>
        <w:br/>
        <w:br/>
        <w:t xml:space="preserve">**ANEXOS:**  </w:t>
        <w:br/>
        <w:t xml:space="preserve">- Cópia da Norma Técnica nº 25/2023  </w:t>
        <w:br/>
        <w:t xml:space="preserve">- Formulário para envio de dúvidas e solicitações de esclarecimento  </w:t>
        <w:br/>
        <w:br/>
        <w:t xml:space="preserve">---  </w:t>
        <w:br/>
        <w:t xml:space="preserve">**FIM DO DOCUMENTO**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