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#440</w:t>
      </w:r>
    </w:p>
    <w:p>
      <w:r>
        <w:t xml:space="preserve">**GOVERNO DA REPÚBLICA**  </w:t>
        <w:br/>
        <w:t xml:space="preserve">**MINISTÉRIO DA JUSTIÇA**  </w:t>
        <w:br/>
        <w:t xml:space="preserve">**DIREÇÃO-GERAL DE LEGISLAÇÃO**  </w:t>
        <w:br/>
        <w:br/>
        <w:t xml:space="preserve">**DE**: Direção-Geral de Legislação  </w:t>
        <w:br/>
        <w:t xml:space="preserve">**A**: Assembleia da República  </w:t>
        <w:br/>
        <w:t xml:space="preserve">**ASSUNTO**: Proposta de Lei sobre a Regulação do Uso de Tecnologias de Informação e Comunicação na Administração Pública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disposto no artigo 87.º da Constituição da República Portuguesa e em conformidade com os procedimentos legislativos estabelecidos, apresentamos a seguinte Proposta de Lei, que visa regulamentar o uso de Tecnologias de Informação e Comunicação (TIC) na Administração Pública, com foco na promoção da eficiência e transparência dos serviços prestados aos cidadãos.</w:t>
        <w:br/>
        <w:br/>
        <w:t xml:space="preserve">**1. CONTEXTO E JUSTIFICAÇÃO**  </w:t>
        <w:br/>
        <w:t>A crescente digitalização dos serviços públicos exige uma atualização das normas que regem o uso de TIC. A presente proposta visa estabelecer um quadro jurídico que permita a implementação de soluções tecnológicas inovadoras, assegurando a proteção de dados pessoais e a acessibilidade dos serviços.</w:t>
        <w:br/>
        <w:br/>
        <w:t xml:space="preserve">**2. OBJETIVOS DA PROPOSTA**  </w:t>
        <w:br/>
        <w:t xml:space="preserve">- Definir princípios e diretrizes para a utilização de TIC na Administração Pública;  </w:t>
        <w:br/>
        <w:t xml:space="preserve">- Garantir a interoperabilidade entre sistemas de informação;  </w:t>
        <w:br/>
        <w:t xml:space="preserve">- Proteger os dados pessoais dos cidadãos no âmbito da gestão administrativa;  </w:t>
        <w:br/>
        <w:t>- Promover a formação contínua dos servidores públicos em competências digitais.</w:t>
        <w:br/>
        <w:br/>
        <w:t xml:space="preserve">**3. DISPOSIÇÕES FINAIS**  </w:t>
        <w:br/>
        <w:t>A proposta inclui ainda a transposição de diretivas comunitárias aplicáveis ao uso de tecnologias na administração pública, assegurando a conformidade com as normas da União Europeia.</w:t>
        <w:br/>
        <w:br/>
        <w:t xml:space="preserve">**4. TRAMITAÇÃO**  </w:t>
        <w:br/>
        <w:t>Após a apreciação e discussão na Comissão de Assuntos Constitucionais, Direitos, Liberdades e Garantias, o projeto será submetido à votação em plenário. A promulgação da Lei será efetuada pelo Senhor Presidente da República após a ratificação.</w:t>
        <w:br/>
        <w:br/>
        <w:t xml:space="preserve">**DESPACHO**  </w:t>
        <w:br/>
        <w:br/>
        <w:t>Face ao exposto, solicito a V. Ex.ª que se digne submeter a presente Proposta de Lei à apreciação da Assembleia da República, no sentido de dar seguimento ao processo legislativo e garantir a sua discussão em sede de comissão.</w:t>
        <w:br/>
        <w:br/>
        <w:t>Sem outro assunto de momento, apresento os meus melhores cumprimentos.</w:t>
        <w:br/>
        <w:br/>
        <w:t xml:space="preserve">**[ASSINATURA]**  </w:t>
        <w:br/>
        <w:t xml:space="preserve">**Diretor-Geral da Direção-Geral de Legislação**  </w:t>
        <w:br/>
        <w:t xml:space="preserve">**[NOME COMPLETO]**  </w:t>
        <w:br/>
        <w:t xml:space="preserve">**[CARGO]**  </w:t>
        <w:br/>
        <w:t xml:space="preserve">**[NÚMERO DE TELEFONE]**  </w:t>
        <w:br/>
        <w:t xml:space="preserve">**[E-MAIL]**  </w:t>
        <w:br/>
        <w:br/>
        <w:t xml:space="preserve">---  </w:t>
        <w:br/>
        <w:br/>
        <w:t xml:space="preserve">**ANEXOS**:  </w:t>
        <w:br/>
        <w:t xml:space="preserve">1. Projeto de Lei sobre a Regulação do Uso de Tecnologias de Informação e Comunicação na Administração Pública;  </w:t>
        <w:br/>
        <w:t xml:space="preserve">2. Relatório de Impacto sobre a Implementação da Proposta;  </w:t>
        <w:br/>
        <w:t>3. Parecer Jurídico da Assessoria Jurídica da Direção-Geral.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