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#471</w:t>
      </w:r>
    </w:p>
    <w:p>
      <w:r>
        <w:t xml:space="preserve">**MINISTÉRIO DA ECONOMIA E DA TRANSIÇÃO DIGITAL**  </w:t>
        <w:br/>
        <w:t xml:space="preserve">**DIREÇÃO-GERAL DE NORMATIVA TÉCNICA**  </w:t>
        <w:br/>
        <w:t xml:space="preserve">**DE**: Direção-Geral de Normativa Técnica  </w:t>
        <w:br/>
        <w:t xml:space="preserve">**PARA**: Interessados  </w:t>
        <w:br/>
        <w:t xml:space="preserve">**ASSUNTO**: Elaboração de Norma Técnica para o Setor de Energias Renováveis  </w:t>
        <w:br/>
        <w:t xml:space="preserve">**DATA**: 27 de outubro de 2023  </w:t>
        <w:br/>
        <w:br/>
        <w:t>---</w:t>
        <w:br/>
        <w:br/>
        <w:t>**INFORMAÇÃO:**</w:t>
        <w:br/>
        <w:br/>
        <w:t>No âmbito da promoção e regulamentação das energias renováveis em território nacional, a Direção-Geral de Normativa Técnica, em conformidade com a política pública de sustentabilidade energética, identificou a necessidade de elaborar uma norma técnica que padronize os procedimentos de instalação e operação de sistemas de energia solar fotovoltaica.</w:t>
        <w:br/>
        <w:br/>
        <w:t>A norma em questão visa estabelecer diretrizes claras e acessíveis para os operadores do setor, garantindo a segurança, eficiência e qualidade na implementação de sistemas de energias renováveis. O processo de elaboração da norma seguirá as seguintes etapas:</w:t>
        <w:br/>
        <w:br/>
        <w:t>1. **Identificação da Necessidade**: A identificação foi realizada através de reuniões com stakeholders do setor, incluindo associações de empresas, entidades reguladoras e especialistas em energias renováveis.</w:t>
        <w:br/>
        <w:br/>
        <w:t>2. **Elaboração de Pareceres Técnicos**: Serão solicitados pareceres de especialistas em energia solar, engenharia elétrica e regulamentação ambiental, com o intuito de fundamentar a norma com base em conhecimento técnico atualizado.</w:t>
        <w:br/>
        <w:br/>
        <w:t>3. **Redação do Documento**: A redação inicial da norma será realizada por uma equipe técnica designada, incorporando as melhores práticas internacionais e as normas já existentes em outros países da União Europeia.</w:t>
        <w:br/>
        <w:br/>
        <w:t>4. **Consulta Pública**: Após a redação inicial, será promovida uma consulta pública, onde todos os interessados poderão apresentar contribuições e sugestões. Esta consulta será divulgada através dos meios oficiais, incluindo o portal da Direção-Geral de Normativa Técnica.</w:t>
        <w:br/>
        <w:br/>
        <w:t>5. **Análise dos Contributos Recebidos**: Será realizada uma análise detalhada de todas as contribuições recebidas durante o período de consulta pública, assegurando que as sugestões pertinentes sejam consideradas na versão final da norma.</w:t>
        <w:br/>
        <w:br/>
        <w:t>6. **Elaboração da Redação Final**: Com base nas análises, a equipe técnica procederá à elaboração da versão final da norma, que será submetida aos órgãos competentes para ratificação.</w:t>
        <w:br/>
        <w:br/>
        <w:t>7. **Envio para Publicação**: Após aprovação, a norma será enviada para publicação no Diário da República e divulgada amplamente para assegurar que todos os operadores do setor tenham acesso à informação.</w:t>
        <w:br/>
        <w:br/>
        <w:t>**DESPACHO:**</w:t>
        <w:br/>
        <w:br/>
        <w:t>Autoriza-se o início do processo de elaboração da norma técnica para o setor de energias renováveis, conforme as etapas descritas. Recomenda-se a alocação dos recursos necessários para garantir a participação efetiva de todos os stakeholders envolvidos. O acompanhamento do processo será feito pela Direção-Geral de Normativa Técnica, que deverá apresentar relatórios periódicos sobre o andamento da elaboração da norma.</w:t>
        <w:br/>
        <w:br/>
        <w:t xml:space="preserve">**O DIRETOR-GERAL**  </w:t>
        <w:br/>
        <w:t xml:space="preserve">[Assinatura]  </w:t>
        <w:br/>
        <w:t xml:space="preserve">**Nome do Diretor-Geral**  </w:t>
        <w:br/>
        <w:t xml:space="preserve">**Direção-Geral de Normativa Técnica**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