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#479</w:t>
      </w:r>
    </w:p>
    <w:p>
      <w:r>
        <w:t xml:space="preserve">**DE:** Direção Financeira  </w:t>
        <w:br/>
        <w:t xml:space="preserve">**ASSUNTO:** Emissão de Nota de Débito - Serviço de Limpeza Pública  </w:t>
        <w:br/>
        <w:t xml:space="preserve">**DATA:** 15 de Março de 2023  </w:t>
        <w:br/>
        <w:br/>
        <w:t>---</w:t>
        <w:br/>
        <w:br/>
        <w:t xml:space="preserve">**INFORMAÇÃO:**  </w:t>
        <w:br/>
        <w:br/>
        <w:t>Nos termos do artigo 15º do Regulamento Interno de Gestão Financeira da Câmara Municipal, informamos que, em decorrência dos serviços de limpeza pública prestados no mês de fevereiro de 2023, foi gerada a seguinte nota de débito:</w:t>
        <w:br/>
        <w:br/>
        <w:t xml:space="preserve">- **Número da Nota de Débito:** 2023/045  </w:t>
        <w:br/>
        <w:t xml:space="preserve">- **Data de Emissão:** 15 de Março de 2023  </w:t>
        <w:br/>
        <w:t xml:space="preserve">- **Valor Total:** 1.500,00 € (mil e quinhentos euros)  </w:t>
        <w:br/>
        <w:t xml:space="preserve">- **Entidade Credora:** Empresa de Limpeza XYZ, Lda.  </w:t>
        <w:br/>
        <w:t xml:space="preserve">- **NIF:** 123456789  </w:t>
        <w:br/>
        <w:t>- **Descrição dos Serviços Prestados:** Limpeza e manutenção das áreas públicas do centro urbano, incluindo a remoção de resíduos e varrição de ruas.</w:t>
        <w:br/>
        <w:br/>
        <w:t>O valor mencionado deve ser liquidado no prazo de 30 (trinta) dias a contar da data de emissão da nota de débito. O pagamento deverá ser efetuado para a conta bancária da Câmara Municipal, cujos dados foram previamente comunicados à referida entidade.</w:t>
        <w:br/>
        <w:br/>
        <w:t xml:space="preserve">**DESPACHO:**  </w:t>
        <w:br/>
        <w:br/>
        <w:t>Determina-se que a Direção de Tesouraria proceda à notificação da Empresa de Limpeza XYZ, Lda., da emissão da nota de débito, bem como à inclusão do valor correspondente nas contas a pagar do mês de abril de 2023.</w:t>
        <w:br/>
        <w:br/>
        <w:t>Por fim, solicita-se que se mantenham os registos pertinentes e que se proceda à atualização do sistema de gestão financeira da Câmara Municipal com as informações aqui contidas.</w:t>
        <w:br/>
        <w:br/>
        <w:t>---</w:t>
        <w:br/>
        <w:br/>
        <w:t xml:space="preserve">**ASSINATURA:**  </w:t>
        <w:br/>
        <w:t xml:space="preserve">__________________________  </w:t>
        <w:br/>
        <w:t xml:space="preserve">João Silva  </w:t>
        <w:br/>
        <w:t xml:space="preserve">Diretor Financeiro  </w:t>
        <w:br/>
        <w:t xml:space="preserve">Câmara Municipal de Exemplo  </w:t>
        <w:br/>
        <w:t xml:space="preserve">[Carimbo Oficial]  </w:t>
        <w:br/>
        <w:br/>
        <w:t xml:space="preserve">**ANEXOS:**  </w:t>
        <w:br/>
        <w:t xml:space="preserve">1. Cópia da Nota de Débito  </w:t>
        <w:br/>
        <w:t xml:space="preserve">2. Relatório de Serviços Prestados - Fevereiro 2023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