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</w:t>
      </w:r>
    </w:p>
    <w:p>
      <w:r>
        <w:t xml:space="preserve">**GOVERNO MUNICIPAL DE EXEMPLO**  </w:t>
        <w:br/>
        <w:t xml:space="preserve">**DEPARTAMENTO DE ADMINISTRAÇÃO**  </w:t>
        <w:br/>
        <w:t xml:space="preserve">**ENDEREÇO: Rua da Administração, nº 123, 1º andar, 1234-567 Exemplo**  </w:t>
        <w:br/>
        <w:t xml:space="preserve">**TELEFONE: +351 123 456 789**  </w:t>
        <w:br/>
        <w:t xml:space="preserve">**EMAIL: geral@exemplo.pt**  </w:t>
        <w:br/>
        <w:br/>
        <w:t>---</w:t>
        <w:br/>
        <w:br/>
        <w:t xml:space="preserve">**Nº: 456/2023**  </w:t>
        <w:br/>
        <w:t xml:space="preserve">**DATA: 15 de Outubro de 2023**  </w:t>
        <w:br/>
        <w:br/>
        <w:t xml:space="preserve">**ASSUNTO: Aprovação do Projeto de Requalificação da Praça Central**  </w:t>
        <w:br/>
        <w:br/>
        <w:t>---</w:t>
        <w:br/>
        <w:br/>
        <w:t xml:space="preserve">**INFORMAÇÃO:**  </w:t>
        <w:br/>
        <w:br/>
        <w:t>No seguimento da reunião realizada no dia 10 de Outubro de 2023, onde foram discutidos os projetos de melhoria e requalificação dos espaços públicos do município, apresentamos o projeto de requalificação da Praça Central, que visa a revitalização do espaço, a melhoria da acessibilidade e a promoção de atividades culturais e sociais.</w:t>
        <w:br/>
        <w:br/>
        <w:t>O projeto foi elaborado pela empresa XYZ Arquitetura, tendo sido submetido à análise técnica do Departamento de Urbanismo e ao parecer favorável da Comissão Municipal de Património. O investimento previsto para a execução das obras é de €250.000,00, com um prazo estimado de execução de seis meses.</w:t>
        <w:br/>
        <w:br/>
        <w:t>**DESPACHO:**</w:t>
        <w:br/>
        <w:br/>
        <w:t>Após a análise do projeto e dos pareceres emitidos pelos órgãos competentes, determino a aprovação do Projeto de Requalificação da Praça Central, com a seguinte deliberação:</w:t>
        <w:br/>
        <w:br/>
        <w:t>1. Autorizar a execução do projeto conforme as especificações apresentadas, respeitando as normas de urbanismo e preservação patrimonial.</w:t>
        <w:br/>
        <w:t>2. Solicitar ao Departamento de Finanças a alocação do valor necessário para a execução das obras, conforme o orçamento apresentado.</w:t>
        <w:br/>
        <w:t>3. Notificar a empresa XYZ Arquitetura sobre a aprovação e as condições estabelecidas para o prosseguimento da obra.</w:t>
        <w:br/>
        <w:t>4. Publicar a deliberação no Diário da Câmara Municipal e no site oficial do Município, garantindo a transparência e o acesso à informação por parte da população.</w:t>
        <w:br/>
        <w:br/>
        <w:t>Este despacho entra em vigor na data da sua assinatura.</w:t>
        <w:br/>
        <w:br/>
        <w:t xml:space="preserve">**Assinatura:**  </w:t>
        <w:br/>
        <w:t xml:space="preserve">________________________  </w:t>
        <w:br/>
        <w:t xml:space="preserve">João Silva  </w:t>
        <w:br/>
        <w:t xml:space="preserve">Presidente da Câmara Municipal de Exemplo  </w:t>
        <w:br/>
        <w:br/>
        <w:t>---</w:t>
        <w:br/>
        <w:br/>
        <w:t xml:space="preserve">**C.C.**  </w:t>
        <w:br/>
        <w:t xml:space="preserve">- Departamento de Urbanismo  </w:t>
        <w:br/>
        <w:t xml:space="preserve">- Departamento de Finanças  </w:t>
        <w:br/>
        <w:t xml:space="preserve">- Comissão Municipal de Património  </w:t>
        <w:br/>
        <w:t xml:space="preserve">- Arquivo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