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#504</w:t>
      </w:r>
    </w:p>
    <w:p>
      <w:r>
        <w:t xml:space="preserve">**GOVERNO DA REPÚBLICA**  </w:t>
        <w:br/>
        <w:t xml:space="preserve">**MINISTÉRIO DA EDUCAÇÃO**  </w:t>
        <w:br/>
        <w:t xml:space="preserve">**DIREÇÃO-GERAL DA EDUCAÇÃO SUPERIOR**  </w:t>
        <w:br/>
        <w:t xml:space="preserve">**DEPARTAMENTO DE ADMISSÃO E CANDIDATURAS**  </w:t>
        <w:br/>
        <w:br/>
        <w:t xml:space="preserve">**ASSUNTO:** Análise e Aprovação de Candidaturas ao 2º Ciclo de Estudos  </w:t>
        <w:br/>
        <w:t xml:space="preserve">**DATA:** 15 de Outubro de 2023  </w:t>
        <w:br/>
        <w:br/>
        <w:t xml:space="preserve">**INFORMAÇÃO:**  </w:t>
        <w:br/>
        <w:br/>
        <w:t>No âmbito do processo de admissão ao 2º ciclo de estudos, comunica-se que, após a análise das candidaturas submetidas para o ano letivo de 2023/2024, foram recebidas um total de 250 candidaturas, das quais 200 foram consideradas válidas e completas. O período de candidaturas decorreu entre 1 de Julho e 30 de Setembro de 2023, conforme o regulamento estabelecido pela Direção-Geral da Educação Superior.</w:t>
        <w:br/>
        <w:br/>
        <w:t>As candidaturas válidas foram avaliadas de acordo com os critérios definidos no regulamento, nomeadamente a classificação académica, a relevância da formação anterior, e a adequação do projeto de investigação apresentado. O processo de seleção foi realizado por um júri composto por docentes especializados nas áreas correspondentes às candidaturas.</w:t>
        <w:br/>
        <w:br/>
        <w:t>Das 200 candidaturas válidas, 150 foram aprovadas, sendo que 50 candidaturas foram rejeitadas por não cumprirem os requisitos mínimos exigidos. Os candidatos aprovados receberão comunicação oficial por correio eletrónico, com os detalhes sobre a matrícula e os prazos a respeitar.</w:t>
        <w:br/>
        <w:br/>
        <w:t xml:space="preserve">**DESPACHO:**  </w:t>
        <w:br/>
        <w:br/>
        <w:t>Considerando a análise das candidaturas e a proposta de aprovação do júri, determina-se:</w:t>
        <w:br/>
        <w:br/>
        <w:t>1. Aprovadas as 150 candidaturas ao 2º ciclo de estudos, conforme listagem anexa.</w:t>
        <w:br/>
        <w:t>2. Notificar os candidatos aprovados através de correio eletrónico no prazo máximo de 5 dias úteis.</w:t>
        <w:br/>
        <w:t>3. Proceder à elaboração de um relatório final sobre o processo de admissão, a ser submetido à Direção-Geral no prazo de 30 dias.</w:t>
        <w:br/>
        <w:br/>
        <w:t>Para efeitos de arquivo e consulta futura, todas as candidaturas e a documentação associada deverão ser organizadas e arquivadas de acordo com as normas em vigor no sistema de gestão documental da Direção-Geral da Educação Superior.</w:t>
        <w:br/>
        <w:br/>
        <w:t>Isto é um documento oficial e deverá ser tratado com a devida confidencialidade.</w:t>
        <w:br/>
        <w:br/>
        <w:t xml:space="preserve">**Assinatura:**  </w:t>
        <w:br/>
        <w:t xml:space="preserve">_____________________________  </w:t>
        <w:br/>
        <w:t xml:space="preserve">**Nome do Responsável**  </w:t>
        <w:br/>
        <w:t xml:space="preserve">**Cargo**  </w:t>
        <w:br/>
        <w:t xml:space="preserve">**Direção-Geral da Educação Superior**  </w:t>
        <w:br/>
        <w:t xml:space="preserve">**Governo da República**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