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#542</w:t>
      </w:r>
    </w:p>
    <w:p>
      <w:r>
        <w:t>**GOVERNO DA REPÚBLICA**</w:t>
        <w:br/>
        <w:br/>
        <w:t xml:space="preserve">**MINISTÉRIO DA ADMINISTRAÇÃO INTERNA**  </w:t>
        <w:br/>
        <w:t xml:space="preserve">**DIREÇÃO-GERAL DA ADMINISTRAÇÃO LOCAL**  </w:t>
        <w:br/>
        <w:br/>
        <w:t xml:space="preserve">**DE**: Direção-Geral da Administração Local  </w:t>
        <w:br/>
        <w:t xml:space="preserve">**ASSUNTO**: Aprovação do Regulamento Geral da Gestão de Resíduos Sólidos Urbanos  </w:t>
        <w:br/>
        <w:t xml:space="preserve">**DATA**: 15 de Outubro de 2023  </w:t>
        <w:br/>
        <w:br/>
        <w:t xml:space="preserve">**INFORMAÇÃO**:  </w:t>
        <w:br/>
        <w:br/>
        <w:t>Nos termos do disposto na Lei n.º 123/2020, de 12 de outubro, que estabelece o regime jurídico da gestão de resíduos, e na sequência da proposta de regulamento apresentada por esta Direção-Geral em 01 de setembro de 2023, foi realizada uma análise detalhada e uma consulta pública, conforme estipulado na norma supracitada.</w:t>
        <w:br/>
        <w:br/>
        <w:t>O projeto de regulamento foi objeto de apreciação jurídica, tendo sido verificado que o mesmo está em conformidade com a legislação em vigor, encontrando-se apto para ser submetido à aprovação dos órgãos competentes. A consulta pública decorreu entre 10 e 30 de setembro de 2023, tendo sido recebidas 45 contribuições, das quais 35 foram consideradas pertinentes e integradas no texto final do regulamento.</w:t>
        <w:br/>
        <w:br/>
        <w:t xml:space="preserve">**DESPACHO**:  </w:t>
        <w:br/>
        <w:br/>
        <w:t>1. Aprovar o Regulamento Geral da Gestão de Resíduos Sólidos Urbanos, conforme anexo ao presente despacho, que estabelece as normas aplicáveis à gestão, tratamento e disposição final de resíduos sólidos urbanos em todo o território nacional.</w:t>
        <w:br/>
        <w:br/>
        <w:t>2. Determinar que o presente regulamento entre em vigor no dia 1 de janeiro de 2024, após publicação em Diário da República, conforme estipulado no artigo 8.º da Lei n.º 123/2020.</w:t>
        <w:br/>
        <w:br/>
        <w:t>3. Notificar os serviços competentes para a implementação das medidas necessárias à execução do regulamento aprovado.</w:t>
        <w:br/>
        <w:br/>
        <w:t>4. Proceder à publicitação do presente despacho, bem como do regulamento, nos meios oficiais, garantindo o amplo conhecimento por parte dos cidadãos e entidades interessadas.</w:t>
        <w:br/>
        <w:br/>
        <w:t>**ANEXO**: Regulamento Geral da Gestão de Resíduos Sólidos Urbanos</w:t>
        <w:br/>
        <w:br/>
        <w:t xml:space="preserve">**O DIRETOR-GERAL**  </w:t>
        <w:br/>
        <w:t xml:space="preserve">[Assinatura]  </w:t>
        <w:br/>
        <w:t xml:space="preserve">João da Silva  </w:t>
        <w:br/>
        <w:t xml:space="preserve">Diretor-Geral da Administração Local  </w:t>
        <w:br/>
        <w:br/>
        <w:t xml:space="preserve">Lisboa, 15 de Outubro de 2023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