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#559</w:t>
      </w:r>
    </w:p>
    <w:p>
      <w:r>
        <w:t xml:space="preserve">**GOVERNO DA REGIÃO AUTÓNOMA DE EXEMPLO**  </w:t>
        <w:br/>
        <w:t xml:space="preserve">**SECRETARIA REGIONAL DA EDUCAÇÃO**  </w:t>
        <w:br/>
        <w:t xml:space="preserve">**DEPARTAMENTO DE ENSINO SUPERIOR**  </w:t>
        <w:br/>
        <w:br/>
        <w:t xml:space="preserve">**DATA:** 15 de março de 2024  </w:t>
        <w:br/>
        <w:t>**ASSUNTO:** Análise de Candidaturas ao 2º Ciclo de Estudos em Educação</w:t>
        <w:br/>
        <w:br/>
        <w:t>---</w:t>
        <w:br/>
        <w:br/>
        <w:t xml:space="preserve">**INFORMAÇÃO**  </w:t>
        <w:br/>
        <w:br/>
        <w:t xml:space="preserve">No âmbito do processo de seleção para o 2º ciclo de estudos em Educação, foi realizada a análise das candidaturas submetidas durante o período de inscrição, que decorreu entre 1 de janeiro e 15 de fevereiro de 2024. </w:t>
        <w:br/>
        <w:br/>
        <w:t>Foram recebidas um total de 150 candidaturas, das quais 120 foram consideradas válidas, de acordo com os critérios estabelecidos no regulamento do curso. As candidaturas foram avaliadas com base nos seguintes critérios:</w:t>
        <w:br/>
        <w:br/>
        <w:t>1. **Classificação final do curso de origem** (40%);</w:t>
        <w:br/>
        <w:t>2. **Experiência profissional na área da educação** (30%);</w:t>
        <w:br/>
        <w:t>3. **Carta de Motivação** (20%);</w:t>
        <w:br/>
        <w:t>4. **Entrevista de seleção** (10%).</w:t>
        <w:br/>
        <w:br/>
        <w:t xml:space="preserve">Os candidatos foram convocados para entrevistas que decorreram entre 1 e 10 de março de 2024. As entrevistas foram conduzidas por uma comissão composta por docentes do curso e especialistas da área educacional. </w:t>
        <w:br/>
        <w:br/>
        <w:t>Após a conclusão do processo de seleção, a lista de candidatos admitidos para o 2º ciclo de estudos em Educação será divulgada no dia 20 de março de 2024, através do site oficial da Secretaria Regional da Educação.</w:t>
        <w:br/>
        <w:br/>
        <w:t xml:space="preserve">**DESPACHO**  </w:t>
        <w:br/>
        <w:br/>
        <w:t>Considerando a relevância do processo de seleção e a necessidade de garantir a transparência e a equidade nas decisões, determino que:</w:t>
        <w:br/>
        <w:br/>
        <w:t>1. Seja publicada a lista de candidatos admitidos e não admitidos, junto com as respectivas pontuações, no prazo estabelecido.</w:t>
        <w:br/>
        <w:t>2. Que todos os candidatos tenham acesso a um feedback individualizado sobre a sua candidatura e entrevista, para que possam compreender as razões da sua admissão ou não admissão.</w:t>
        <w:br/>
        <w:t>3. Que se proceda à elaboração de um relatório final sobre o processo de seleção, incluindo sugestões de melhoria para edições futuras.</w:t>
        <w:br/>
        <w:br/>
        <w:t>Este despacho entra em vigor imediatamente, devendo as unidades responsáveis assegurar a sua execução.</w:t>
        <w:br/>
        <w:br/>
        <w:t xml:space="preserve">**ASSINA:**  </w:t>
        <w:br/>
        <w:t xml:space="preserve">[Nome do Responsável]  </w:t>
        <w:br/>
        <w:t xml:space="preserve">**Diretor do Departamento de Ensino Superior**  </w:t>
        <w:br/>
        <w:t xml:space="preserve">Secretaria Regional da Educação  </w:t>
        <w:br/>
        <w:t xml:space="preserve">Governo da Região Autónoma de Exemplo  </w:t>
        <w:br/>
        <w:br/>
        <w:t xml:space="preserve">--- </w:t>
        <w:br/>
        <w:br/>
        <w:t xml:space="preserve">**ANEXOS:**  </w:t>
        <w:br/>
        <w:t xml:space="preserve">1. Regulamento do 2º Ciclo de Estudos em Educação  </w:t>
        <w:br/>
        <w:t xml:space="preserve">2. Critérios de Avaliação das Candidaturas  </w:t>
        <w:br/>
        <w:t xml:space="preserve">3. Calendário de Publicação de Resultados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