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#55</w:t>
      </w:r>
    </w:p>
    <w:p>
      <w:r>
        <w:t xml:space="preserve">**GOVERNO MUNICIPAL DE EXEMPLO**  </w:t>
        <w:br/>
        <w:t xml:space="preserve">**DEPARTAMENTO DE ADMINISTRAÇÃO E RECURSOS HUMANOS**  </w:t>
        <w:br/>
        <w:t xml:space="preserve">**ENDEREÇO: Rua da Cidade, 123, 4567-890 - Exemplo, Estado**  </w:t>
        <w:br/>
        <w:t xml:space="preserve">**TELEFONE: (11) 1234-5678**  </w:t>
        <w:br/>
        <w:t xml:space="preserve">**E-MAIL: contato@exemplo.gov.br**  </w:t>
        <w:br/>
        <w:br/>
        <w:t>---</w:t>
        <w:br/>
        <w:br/>
        <w:t xml:space="preserve">**N.º**: 045/2023  </w:t>
        <w:br/>
        <w:t xml:space="preserve">**DATA**: 15 de março de 2023  </w:t>
        <w:br/>
        <w:t xml:space="preserve">**ASSUNTO**: Aprovação de Projeto de Lei Municipal  </w:t>
        <w:br/>
        <w:br/>
        <w:t>---</w:t>
        <w:br/>
        <w:br/>
        <w:t xml:space="preserve">**INFORMAÇÃO**  </w:t>
        <w:br/>
        <w:br/>
        <w:t>Considerando a deliberação ocorrida na sessão ordinária realizada no dia 10 de março de 2023, onde foi discutido e analisado o Projeto de Lei Municipal n.º 012/2023, que estabelece diretrizes para o incentivo à cultura local e à valorização dos artistas do município;</w:t>
        <w:br/>
        <w:br/>
        <w:t>Considerando a solicitação de diversos setores da sociedade civil organizada e o parecer favorável da Comissão de Cultura e Educação desta Casa Legislativa;</w:t>
        <w:br/>
        <w:br/>
        <w:t>E considerando a necessidade de promover ações que fomentem a arte e a cultura local, fortalecendo a identidade cultural do município e estimulando a participação da população nas atividades culturais;</w:t>
        <w:br/>
        <w:br/>
        <w:t>Esta Administração, por meio deste documento, da a aprovação ao Projeto de Lei Municipal n.º 012/2023, que segue em anexo para os devidos trâmites legais e regulamentares.</w:t>
        <w:br/>
        <w:br/>
        <w:t>---</w:t>
        <w:br/>
        <w:br/>
        <w:t xml:space="preserve">**DESPACHO**  </w:t>
        <w:br/>
        <w:br/>
        <w:t>Encaminhe-se o presente projeto ao setor de Legislação e Normas para a elaboração da redação final, bem como à Procuradoria Geral do Município para a análise jurídica, antes de sua sanção pelo Chefe do Poder Executivo.</w:t>
        <w:br/>
        <w:br/>
        <w:t>Publique-se e cumpra-se.</w:t>
        <w:br/>
        <w:br/>
        <w:t>---</w:t>
        <w:br/>
        <w:br/>
        <w:t xml:space="preserve">**ASSINATURA**  </w:t>
        <w:br/>
        <w:t xml:space="preserve">__________________________________  </w:t>
        <w:br/>
        <w:t xml:space="preserve">**Nome do Responsável**  </w:t>
        <w:br/>
        <w:t xml:space="preserve">**Cargo**: Diretor de Administração  </w:t>
        <w:br/>
        <w:t xml:space="preserve">**Governo Municipal de Exemplo**  </w:t>
        <w:br/>
        <w:br/>
        <w:t>---</w:t>
        <w:br/>
        <w:br/>
        <w:t>**ANEXO**: Projeto de Lei Municipal n.º 012/2023.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