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#568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DE JUSTIÇA**  </w:t>
        <w:br/>
        <w:t>**CIDADE, DATA**</w:t>
        <w:br/>
        <w:br/>
        <w:t xml:space="preserve">**DE:** Direção-Geral da Política de Justiça  </w:t>
        <w:br/>
        <w:t xml:space="preserve">**PARA:** Assembleia da República  </w:t>
        <w:br/>
        <w:t xml:space="preserve">**ASSUNTO:** Apresentação do Projeto de Lei sobre a Alteração do Código Penal  </w:t>
        <w:br/>
        <w:br/>
        <w:t>**INFORMAÇÃO:**</w:t>
        <w:br/>
        <w:br/>
        <w:t>No âmbito da competência atribuída a esta Direção-Geral e em conformidade com o disposto na Lei n.º 123/2019, de 28 de agosto, vimos por este meio apresentar o Projeto de Lei n.º 45/2023, que visa a alteração de diversos artigos do Código Penal, com o intuito de adequar a legislação penal às novas realidades sociais e às recomendações da Comissão Europeia sobre políticas de justiça.</w:t>
        <w:br/>
        <w:br/>
        <w:t>O presente Projeto de Lei é fundamentado na necessidade de:</w:t>
        <w:br/>
        <w:br/>
        <w:t>1. **Atualização da Legislação Penal**: O Código Penal, datado de 1982, necessita de uma revisão que responda às mudanças na sociedade e na criminalidade, com especial atenção às novas formas de criminalidade, como os crimes cibernéticos.</w:t>
        <w:br/>
        <w:t xml:space="preserve">  </w:t>
        <w:br/>
        <w:t>2. **Harmonização com a Legislação Europeia**: A transposição das diretivas comunitárias em matéria penal é essencial para garantir a conformidade com os regulamentos europeus, promovendo a cooperação e a segurança jurídica entre os Estados-Membros da União Europeia.</w:t>
        <w:br/>
        <w:br/>
        <w:t>3. **Proteção dos Direitos Humanos**: A revisão do Código Penal também visa reforçar a proteção dos direitos fundamentais dos cidadãos, assegurando que as penas aplicadas sejam justas e proporcionais.</w:t>
        <w:br/>
        <w:br/>
        <w:t>**DESPACHO:**</w:t>
        <w:br/>
        <w:br/>
        <w:t>Considerando a relevância e a urgência da proposta, bem como a sua conformidade com os princípios constitucionais e os direitos fundamentais, determino que o Projeto de Lei n.º 45/2023 seja submetido à apreciação da Assembleia da República, para discussão e votação em plenário, de acordo com os trâmites legais.</w:t>
        <w:br/>
        <w:br/>
        <w:t>Solicito ainda que sejam anexados ao Projeto os pareceres jurídicos elaborados pelos serviços competentes, bem como a análise de impacto da proposta, que deverá incluir a avaliação dos efeitos sociais e económicos decorrentes da sua aplicação.</w:t>
        <w:br/>
        <w:br/>
        <w:t>Agradeço a atenção dispensada e coloco-me à disposição para quaisquer esclarecimentos adicionais que se revelem necessários.</w:t>
        <w:br/>
        <w:br/>
        <w:t>**Atenciosamente,**</w:t>
        <w:br/>
        <w:br/>
        <w:t xml:space="preserve">[Assinatura]  </w:t>
        <w:br/>
        <w:t xml:space="preserve">**DIRETOR-GERAL**  </w:t>
        <w:br/>
        <w:t xml:space="preserve">**NOME DO DIRETOR-GERAL**  </w:t>
        <w:br/>
        <w:t xml:space="preserve">**MINISTÉRIO DA JUSTIÇA**  </w:t>
        <w:br/>
        <w:t xml:space="preserve">**TELEFONE: 123 456 789**  </w:t>
        <w:br/>
        <w:t xml:space="preserve">**EMAIL: diretor@dgpj.gov.pt**  </w:t>
        <w:br/>
        <w:br/>
        <w:t>---</w:t>
        <w:br/>
        <w:br/>
        <w:t xml:space="preserve">**ANEXOS:**  </w:t>
        <w:br/>
        <w:t xml:space="preserve">1. Projeto de Lei n.º 45/2023  </w:t>
        <w:br/>
        <w:t xml:space="preserve">2. Pareceres Jurídicos  </w:t>
        <w:br/>
        <w:t>3. Análise de Impacto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