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#574</w:t>
      </w:r>
    </w:p>
    <w:p>
      <w:r>
        <w:t xml:space="preserve">**GOVERNO DA REGIÃO AUTÓNOMA DE EXEMPLO**  </w:t>
        <w:br/>
        <w:t xml:space="preserve">**SECRETARIA REGIONAL DE ADMINISTRAÇÃO PÚBLICA**  </w:t>
        <w:br/>
        <w:t xml:space="preserve">**DEPARTAMENTO DE RECURSOS HUMANOS**  </w:t>
        <w:br/>
        <w:br/>
        <w:t xml:space="preserve">**DATA:** 15 de outubro de 2023  </w:t>
        <w:br/>
        <w:t xml:space="preserve">**N.º do Processo:** 2023/DRH-00123  </w:t>
        <w:br/>
        <w:t xml:space="preserve">**ASSUNTO:** Aprovação do Regulamento Interno de Teletrabalho  </w:t>
        <w:br/>
        <w:br/>
        <w:t>---</w:t>
        <w:br/>
        <w:br/>
        <w:t>**INFORMAÇÃO**</w:t>
        <w:br/>
        <w:br/>
        <w:t>No âmbito da necessidade de modernização das práticas de trabalho e promoção da conciliação entre a vida profissional e pessoal, foi elaborado o projeto de Regulamento Interno de Teletrabalho, que estabelece as normas e procedimentos aplicáveis à implementação do teletrabalho nos serviços da Secretaria Regional de Administração Pública.</w:t>
        <w:br/>
        <w:br/>
        <w:t>Este projeto foi submetido à apreciação das entidades competentes, tendo sido objeto de análise jurídica e verificação de conformidade com a legislação em vigor, nomeadamente com o Código do Trabalho e as diretrizes emanadas pelo Governo Regional.</w:t>
        <w:br/>
        <w:br/>
        <w:t>Após a conclusão da apreciação, foram incorporadas as sugestões apresentadas pelos serviços jurídicos, bem como as contribuições dos colaboradores no âmbito da consulta pública realizada entre 1 e 10 de outubro de 2023. As principais alterações introduzidas visam clarificar os direitos e deveres dos trabalhadores em regime de teletrabalho, bem como os procedimentos para a sua adesão.</w:t>
        <w:br/>
        <w:br/>
        <w:t>**DESPACHO**</w:t>
        <w:br/>
        <w:br/>
        <w:t>Face ao exposto, e considerando a relevância e a atualidade das normas propostas, determino a aprovação do Regulamento Interno de Teletrabalho, que se anexa a este despacho, para entrada em vigor a partir de 1 de novembro de 2023.</w:t>
        <w:br/>
        <w:br/>
        <w:t>Determino ainda que este regulamento seja publicamente comunicado a todos os colaboradores da Secretaria Regional de Administração Pública através de circular interna e disponibilizado na intranet institucional.</w:t>
        <w:br/>
        <w:br/>
        <w:t xml:space="preserve">Encaminhe-se uma cópia deste despacho e do regulamento aprovado para os serviços competentes para a sua implementação e monitorização.  </w:t>
        <w:br/>
        <w:br/>
        <w:t xml:space="preserve">**Assinatura**  </w:t>
        <w:br/>
        <w:t xml:space="preserve">______________________  </w:t>
        <w:br/>
        <w:t xml:space="preserve">[Nome do Responsável]  </w:t>
        <w:br/>
        <w:t xml:space="preserve">[Cargo do Responsável]  </w:t>
        <w:br/>
        <w:t xml:space="preserve">Secretário Regional de Administração Pública  </w:t>
        <w:br/>
        <w:t xml:space="preserve">Governo da Região Autónoma de Exemplo  </w:t>
        <w:br/>
        <w:br/>
        <w:t>---</w:t>
        <w:br/>
        <w:br/>
        <w:t>**ANEXO:** Regulamento Interno de Teletrabalho</w:t>
        <w:br/>
        <w:br/>
        <w:t>---</w:t>
        <w:br/>
        <w:br/>
        <w:t xml:space="preserve">**CIRCULAR INTERNA**  </w:t>
        <w:br/>
        <w:t xml:space="preserve">**DATA:** 15 de outubro de 2023  </w:t>
        <w:br/>
        <w:br/>
        <w:t xml:space="preserve">Comunicamos a todos os colaboradores da Secretaria Regional de Administração Pública que o Regulamento Interno de Teletrabalho foi aprovado e entrará em vigor a partir de 1 de novembro de 2023. Para mais informações, consultem a intranet ou contactem o Departamento de Recursos Humanos.  </w:t>
        <w:br/>
        <w:br/>
        <w:t xml:space="preserve">**Assinatura**  </w:t>
        <w:br/>
        <w:t xml:space="preserve">______________________  </w:t>
        <w:br/>
        <w:t xml:space="preserve">[Nome do Responsável]  </w:t>
        <w:br/>
        <w:t xml:space="preserve">[Cargo do Responsável]  </w:t>
        <w:br/>
        <w:t xml:space="preserve">Departamento de Recursos Humanos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