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</w:t>
      </w:r>
    </w:p>
    <w:p>
      <w:r>
        <w:t xml:space="preserve">**GOVERNO DA REPÚBLICA**  </w:t>
        <w:br/>
        <w:t xml:space="preserve">**MINISTÉRIO DA ECONOMIA E DA TRANSIÇÃO DIGITAL**  </w:t>
        <w:br/>
        <w:t xml:space="preserve">**DEPARTAMENTO DE NORMAÇÃO E REGULAÇÃO**  </w:t>
        <w:br/>
        <w:br/>
        <w:t xml:space="preserve">**DE**: Direção-Geral de Normalização  </w:t>
        <w:br/>
        <w:t xml:space="preserve">**ASSUNTO**: Elaboração da Norma Técnica para a Certificação de Sistemas de Gestão Ambiental  </w:t>
        <w:br/>
        <w:t xml:space="preserve">**DATA**: 15 de Outubro de 2023  </w:t>
        <w:br/>
        <w:br/>
        <w:t xml:space="preserve">**INFORMAÇÃO**  </w:t>
        <w:br/>
        <w:br/>
        <w:t>No âmbito da promoção da sustentabilidade e da melhoria contínua das práticas ambientais no país, a Direção-Geral de Normalização propõe a elaboração da Norma Técnica para a Certificação de Sistemas de Gestão Ambiental (SGA). Esta norma visa estabelecer requisitos claros e objetivos que permitam às organizações implementar, manter e melhorar um SGA eficaz, em conformidade com as diretrizes internacionais e as melhores práticas do setor.</w:t>
        <w:br/>
        <w:br/>
        <w:t xml:space="preserve">**1. JUSTIFICAÇÃO DA NECESSIDADE**  </w:t>
        <w:br/>
        <w:t>A crescente preocupação com as questões ambientais e a necessidade de uma atuação responsável por parte das organizações tornam premente a definição de uma norma que padronize os critérios de certificação de SGA. A adoção de uma norma técnica permitirá não apenas a harmonização das práticas, mas também a promoção de uma cultura de responsabilidade ambiental e de transparência junto dos consumidores e da sociedade em geral.</w:t>
        <w:br/>
        <w:br/>
        <w:t xml:space="preserve">**2. ELABORAÇÃO DO DOCUMENTO NORMATIVO**  </w:t>
        <w:br/>
        <w:t xml:space="preserve">A elaboração da norma será realizada em várias etapas, nomeadamente:  </w:t>
        <w:br/>
        <w:t xml:space="preserve">- **2.1 Consulta às partes interessadas**: Serão convocadas entidades reguladoras, associações de consumidores, representantes do setor industrial e ambiental, entre outros, para a apresentação de contribuições e sugestões.  </w:t>
        <w:br/>
        <w:t xml:space="preserve">- **2.2 Redação do documento**: A equipe técnica da Direção-Geral de Normalização, com o apoio de especialistas na área, procederá à redação da norma, tendo em conta as melhores práticas e normas internacionais reconhecidas.  </w:t>
        <w:br/>
        <w:t xml:space="preserve">- **2.3 Tradução e Revisão**: O documento será traduzido para as línguas oficiais, garantindo a sua acessibilidade a todas as partes interessadas.  </w:t>
        <w:br/>
        <w:t>- **2.4 Parecer Técnico**: Será elaborado um parecer técnico a validar a coerência e a viabilidade da norma proposta.</w:t>
        <w:br/>
        <w:br/>
        <w:t xml:space="preserve">**3. ANÁLISE DOS CONTRIBUTOS RECEBIDOS**  </w:t>
        <w:br/>
        <w:t>Após a consulta pública, a Direção-Geral de Normalização procederá à análise dos contributos, assegurando que todas as sugestões relevantes sejam consideradas na redação final da norma.</w:t>
        <w:br/>
        <w:br/>
        <w:t xml:space="preserve">**4. PUBLICAÇÃO E DIVULGAÇÃO**  </w:t>
        <w:br/>
        <w:t>Uma vez finalizada a norma, esta será submetida ao processo de aprovação e, posteriormente, será publicada em Diário da República, acompanhada de uma campanha de divulgação junto das entidades interessadas.</w:t>
        <w:br/>
        <w:br/>
        <w:t xml:space="preserve">**DESPACHO**  </w:t>
        <w:br/>
        <w:br/>
        <w:t>Determino que se inicie a elaboração da Norma Técnica para a Certificação de Sistemas de Gestão Ambiental, conforme os procedimentos descritos. A Direção-Geral de Normalização deverá apresentar um relatório de progresso a este Ministério no prazo de 90 dias.</w:t>
        <w:br/>
        <w:br/>
        <w:t xml:space="preserve">**Lisboa, 15 de Outubro de 2023**  </w:t>
        <w:br/>
        <w:br/>
        <w:t xml:space="preserve">**Assinatura**  </w:t>
        <w:br/>
        <w:t xml:space="preserve">[Nome do Diretor-Geral]  </w:t>
        <w:br/>
        <w:t xml:space="preserve">Diretor-Geral de Normalização  </w:t>
        <w:br/>
        <w:t xml:space="preserve">Ministério da Economia e da Transição Digital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