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#62</w:t>
      </w:r>
    </w:p>
    <w:p>
      <w:r>
        <w:t xml:space="preserve">**GOVERNO DA REPÚBLICA PORTUGUESA**  </w:t>
        <w:br/>
        <w:t xml:space="preserve">**MINISTÉRIO DA JUSTIÇA**  </w:t>
        <w:br/>
        <w:t xml:space="preserve">**DIREÇÃO-GERAL DA ADMINISTRAÇÃO DA JUSTIÇA**  </w:t>
        <w:br/>
        <w:br/>
        <w:t>---</w:t>
        <w:br/>
        <w:br/>
        <w:t xml:space="preserve">**DE**: Direção-Geral da Administração da Justiça  </w:t>
        <w:br/>
        <w:t xml:space="preserve">**A**: Todos os Serviços e Entidades sob a tutela do Ministério da Justiça  </w:t>
        <w:br/>
        <w:t xml:space="preserve">**ASSUNTO**: Aprovação do Regulamento do Sistema de Gestão de Processos Judiciais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>No âmbito da execução da Lei n.º 123/2023, que estabelece o novo regime de gestão de processos judiciais, a Direção-Geral da Administração da Justiça apresenta o projeto de regulamento destinado a regulamentar a operacionalização e a implementação do referido sistema em todos os tribunais e entidades associadas à Justiça em Portugal.</w:t>
        <w:br/>
        <w:br/>
        <w:t>O projeto de regulamento foi elaborado com a colaboração de diversas entidades, incluindo representantes do poder judicial, administração pública e organismos da sociedade civil. Este regulamento visa garantir uma gestão eficiente e transparente dos processos judiciais, promovendo a celeridade e a acessibilidade à Justiça.</w:t>
        <w:br/>
        <w:br/>
        <w:t>O regulamento inclui disposições sobre:</w:t>
        <w:br/>
        <w:br/>
        <w:t>1. **Objetivos e Princípios**: Definição dos objetivos do sistema de gestão de processos, incluindo a promoção da eficiência e da transparência.</w:t>
        <w:br/>
        <w:t>2. **Organização e Funcionamento**: Estrutura do sistema, incluindo a definição de competências e responsabilidades dos diversos intervenientes.</w:t>
        <w:br/>
        <w:t>3. **Processos e Procedimentos**: Normas sobre a tramitação dos processos, com especial enfoque na utilização de tecnologias da informação e comunicação.</w:t>
        <w:br/>
        <w:t>4. **Monitorização e Avaliação**: Mecanismos de acompanhamento e avaliação da eficácia do sistema.</w:t>
        <w:br/>
        <w:br/>
        <w:t xml:space="preserve">Este projeto foi submetido à apreciação jurídica e recebeu parecer favorável por parte da Consultoria Jurídica do Ministério da Justiça, sendo considerado em conformidade com a legislação em vigor. </w:t>
        <w:br/>
        <w:br/>
        <w:t xml:space="preserve">**DESPACHO**  </w:t>
        <w:br/>
        <w:br/>
        <w:t>Nos termos do disposto na Lei n.º 123/2023, e após a análise e discussão do projeto em reunião do Conselho de Ministros, determino:</w:t>
        <w:br/>
        <w:br/>
        <w:t>1. A aprovação do Regulamento do Sistema de Gestão de Processos Judiciais, na sua versão final.</w:t>
        <w:br/>
        <w:t>2. A sua publicação em Diário da República, de forma a garantir a sua ampla divulgação e entrada em vigor.</w:t>
        <w:br/>
        <w:t>3. A implementação do regulamento em todos os serviços e entidades sob a tutela do Ministério da Justiça, no prazo de 60 dias a contar da data de publicação.</w:t>
        <w:br/>
        <w:br/>
        <w:t>O presente despacho é dirigido a todos os serviços e entidades competentes, que deverão assegurar a execução das disposições aqui contidas.</w:t>
        <w:br/>
        <w:br/>
        <w:t>Lisboa, 15 de Outubro de 2023.</w:t>
        <w:br/>
        <w:br/>
        <w:t xml:space="preserve">**[Assinatura]**  </w:t>
        <w:br/>
        <w:t xml:space="preserve">**João Silva**  </w:t>
        <w:br/>
        <w:t xml:space="preserve">**Ministro da Justiça**  </w:t>
        <w:br/>
        <w:t xml:space="preserve">**Governo da República Portuguesa**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