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#631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RECURSOS HUMANOS**  </w:t>
        <w:br/>
        <w:br/>
        <w:t xml:space="preserve">**DE:** Secretaria de Administração  </w:t>
        <w:br/>
        <w:t xml:space="preserve">**PARA:** Todos os Servidores Públicos Municipais  </w:t>
        <w:br/>
        <w:t xml:space="preserve">**ASSUNTO:** Atualização do Cadastro de Servidores Públicos Municipais  </w:t>
        <w:br/>
        <w:t xml:space="preserve">**DATA:** 15 de outubro de 2023  </w:t>
        <w:br/>
        <w:br/>
        <w:t>---</w:t>
        <w:br/>
        <w:br/>
        <w:t>**INFORMAÇÃO:**</w:t>
        <w:br/>
        <w:br/>
        <w:t>Com o intuito de manter a integridade e a atualização das informações cadastrais dos servidores públicos municipais, informa-se que será realizado um processo de revisão e atualização de dados cadastrais. Este procedimento é essencial para garantir a correta gestão de pessoal, bem como para assegurar o cumprimento das normativas vigentes.</w:t>
        <w:br/>
        <w:br/>
        <w:t>Os servidores deverão comparecer ao Departamento de Recursos Humanos, localizado no Edifício da Prefeitura Municipal, no período de 1 de novembro a 15 de dezembro de 2023, para a atualização de seus dados. A documentação necessária inclui:</w:t>
        <w:br/>
        <w:br/>
        <w:t>1. Documento de Identidade (RG);</w:t>
        <w:br/>
        <w:t>2. Cadastro de Pessoas Físicas (CPF);</w:t>
        <w:br/>
        <w:t>3. Comprovante de Residência atualizado;</w:t>
        <w:br/>
        <w:t>4. Certidão de Nascimento ou Casamento (se aplicável);</w:t>
        <w:br/>
        <w:t>5. Documentos que comprovem a formação acadêmica.</w:t>
        <w:br/>
        <w:br/>
        <w:t>É imprescindível que todos os servidores realizem a atualização de seus dados, visto que a não conformidade poderá resultar em dificuldades no recebimento de salários e demais benefícios a que têm direito.</w:t>
        <w:br/>
        <w:br/>
        <w:t>**DESPACHO:**</w:t>
        <w:br/>
        <w:br/>
        <w:t>Diante da necessidade de atualização cadastral e visando à organização e eficiência no serviço público, determino a ampla divulgação deste aviso, bem como a disponibilização de recursos humanos para o atendimento aos servidores durante o período estipulado.</w:t>
        <w:br/>
        <w:br/>
        <w:t>Solicito ainda que todos os gestores de departamento incentivem suas respectivas equipes a comparecerem e realizarem a atualização necessária, evitando assim problemas futuros.</w:t>
        <w:br/>
        <w:br/>
        <w:t>Atenciosamente,</w:t>
        <w:br/>
        <w:br/>
        <w:t xml:space="preserve">____________________________  </w:t>
        <w:br/>
        <w:t xml:space="preserve">**[Nome do Responsável]**  </w:t>
        <w:br/>
        <w:t xml:space="preserve">**Cargo:** Secretário de Administração  </w:t>
        <w:br/>
        <w:t xml:space="preserve">**Governo Municipal de Exemplo**  </w:t>
        <w:br/>
        <w:t xml:space="preserve">**Telefone:** (xx) xxxx-xxxx  </w:t>
        <w:br/>
        <w:t xml:space="preserve">**E-mail:** secretaria.administracao@exemplo.gov.br  </w:t>
        <w:br/>
        <w:br/>
        <w:t xml:space="preserve">---  </w:t>
        <w:br/>
        <w:t>**Nota:** Este documento deverá ser arquivado e disponibilizado para consultas futuras conforme a regulamentação em vigor.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