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#633</w:t>
      </w:r>
    </w:p>
    <w:p>
      <w:r>
        <w:t xml:space="preserve">**GOVERNO MUNICIPAL DE EXEMPLO**  </w:t>
        <w:br/>
        <w:t xml:space="preserve">**DEPARTAMENTO DE ADMINISTRAÇÃO**  </w:t>
        <w:br/>
        <w:t xml:space="preserve">**AVENIDA DAS FLORES, N.º 123**  </w:t>
        <w:br/>
        <w:t xml:space="preserve">**CIDADE EXEMPLAR - CÓDIGO POSTAL 1234-567**  </w:t>
        <w:br/>
        <w:t xml:space="preserve">**TELEFONE: (123) 456-7890**  </w:t>
        <w:br/>
        <w:t xml:space="preserve">**EMAIL: admin@exemplo.pt**  </w:t>
        <w:br/>
        <w:br/>
        <w:t>---</w:t>
        <w:br/>
        <w:br/>
        <w:t xml:space="preserve">**NÚMERO DO DOCUMENTO:** 2023/04567  </w:t>
        <w:br/>
        <w:t xml:space="preserve">**DATA:** 15 de Outubro de 2023  </w:t>
        <w:br/>
        <w:br/>
        <w:t xml:space="preserve">**ASSUNTO:** Aprovação do Projeto de Reabilitação da Praça Central  </w:t>
        <w:br/>
        <w:br/>
        <w:t>---</w:t>
        <w:br/>
        <w:br/>
        <w:t xml:space="preserve">**INFORMAÇÃO:**  </w:t>
        <w:br/>
        <w:br/>
        <w:t>Considerando a proposta apresentada pelo Departamento de Urbanismo e Obras, referente ao Projeto de Reabilitação da Praça Central da Cidade Exemplar, e após análise técnica e financeira do referido projeto, o qual visa a revitalização do espaço público, melhoria da acessibilidade e promoção de atividades culturais, segue-se o relatório detalhado da avaliação:</w:t>
        <w:br/>
        <w:br/>
        <w:t xml:space="preserve">1. **Objetivos do Projeto:**  </w:t>
        <w:br/>
        <w:t xml:space="preserve">   a. Melhorar a infraestrutura da Praça Central;  </w:t>
        <w:br/>
        <w:t xml:space="preserve">   b. Promover a convivência e o lazer da população;  </w:t>
        <w:br/>
        <w:t xml:space="preserve">   c. Incentivar a realização de eventos culturais e sociais.  </w:t>
        <w:br/>
        <w:br/>
        <w:t xml:space="preserve">2. **Orçamento Estimado:**  </w:t>
        <w:br/>
        <w:t xml:space="preserve">   O orçamento total estimado para a execução do projeto é de €150.000,00 (cento e cinquenta mil euros), com previsão de financiamento através do orçamento municipal e parcerias com entidades privadas.  </w:t>
        <w:br/>
        <w:br/>
        <w:t xml:space="preserve">3. **Prazo de Execução:**  </w:t>
        <w:br/>
        <w:t xml:space="preserve">   O prazo previsto para a conclusão das obras é de 6 meses a contar da data de início, que se estima para o mês de Novembro de 2023.  </w:t>
        <w:br/>
        <w:br/>
        <w:t xml:space="preserve">4. **Benefícios Esperados:**  </w:t>
        <w:br/>
        <w:t xml:space="preserve">   a. Valorização do espaço público;  </w:t>
        <w:br/>
        <w:t xml:space="preserve">   b. Aumento do fluxo de pessoas na área;  </w:t>
        <w:br/>
        <w:t xml:space="preserve">   c. Fortalecimento do comércio local.  </w:t>
        <w:br/>
        <w:br/>
        <w:t xml:space="preserve">5. **Avaliação de Impacto:**  </w:t>
        <w:br/>
        <w:t xml:space="preserve">   Foi realizada uma avaliação de impacto ambiental, que não apontou restrições significativas à execução do projeto, desde que sejam seguidas as recomendações propostas.  </w:t>
        <w:br/>
        <w:br/>
        <w:t>Desta forma, considerando os pontos acima, a aprovação do projeto é considerada de extrema importância para a cidade e sua população.</w:t>
        <w:br/>
        <w:br/>
        <w:t>---</w:t>
        <w:br/>
        <w:br/>
        <w:t xml:space="preserve">**DESPACHO:**  </w:t>
        <w:br/>
        <w:br/>
        <w:t xml:space="preserve">Após análise do projeto de reabilitação da Praça Central e considerando os pareceres favoráveis emitidos pelos departamentos competentes, determino a aprovação do Projeto de Reabilitação da Praça Central, conforme descrito no relatório anexo.  </w:t>
        <w:br/>
        <w:br/>
        <w:t>Autorizo, ainda, a abertura do processo de contratação das obras a serem realizadas, com a devida publicação em Diário Oficial para conhecimento público. A proposta de execução deverá ser elaborada e apresentada ao Gabinete de Projetos até ao dia 30 de Outubro de 2023.</w:t>
        <w:br/>
        <w:br/>
        <w:t>Cumpra-se.</w:t>
        <w:br/>
        <w:br/>
        <w:t>---</w:t>
        <w:br/>
        <w:br/>
        <w:t xml:space="preserve">**ASSINATURA**  </w:t>
        <w:br/>
        <w:t xml:space="preserve">[Assinatura Digital]  </w:t>
        <w:br/>
        <w:t xml:space="preserve">**Nome do Responsável**  </w:t>
        <w:br/>
        <w:t xml:space="preserve">**Cargo**  </w:t>
        <w:br/>
        <w:t xml:space="preserve">**Governo Municipal de Exemplo**  </w:t>
        <w:br/>
        <w:br/>
        <w:t>---</w:t>
        <w:br/>
        <w:br/>
        <w:t xml:space="preserve">**ANEXOS:**  </w:t>
        <w:br/>
        <w:t xml:space="preserve">1. Relatório de Avaliação do Projeto  </w:t>
        <w:br/>
        <w:t xml:space="preserve">2. Parecer do Departamento de Urbanismo e Obras  </w:t>
        <w:br/>
        <w:t xml:space="preserve">3. Estudo de Impacto Ambiental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