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#669</w:t>
      </w:r>
    </w:p>
    <w:p>
      <w:r>
        <w:t>**GOVERNO DA REPÚBLICA**</w:t>
        <w:br/>
        <w:br/>
        <w:t>**DEPARTAMENTO DE LEGISLAÇÃO E PLANEAMENTO**</w:t>
        <w:br/>
        <w:br/>
        <w:t>**ASSUNTO:** Apresentação do Projeto de Lei sobre a Proteção dos Dados Pessoais</w:t>
        <w:br/>
        <w:br/>
        <w:t>**DATA:** 15 de Outubro de 2023</w:t>
        <w:br/>
        <w:br/>
        <w:t>---</w:t>
        <w:br/>
        <w:br/>
        <w:t>**INFORMAÇÃO**</w:t>
        <w:br/>
        <w:br/>
        <w:t>Nos termos do disposto no artigo 87.º da Constituição da República e da Lei n.º 15/2021, de 10 de Março, que estabelece o regime jurídico da proteção de dados pessoais, apresentamos para apreciação e votação o Projeto de Lei sobre a Proteção dos Dados Pessoais, que visa a atualização do quadro legislativo nacional em conformidade com o Regulamento (UE) 2016/679, do Parlamento Europeu e do Conselho, de 27 de Abril de 2016.</w:t>
        <w:br/>
        <w:br/>
        <w:t>O referido projeto foi elaborado em colaboração com a Comissão Nacional de Proteção de Dados e em consonância com as melhores práticas internacionais. O objetivo principal é garantir a salvaguarda dos direitos dos cidadãos em matéria de privacidade e proteção de dados, bem como assegurar a transparência e a responsabilidade no tratamento de dados pessoais pelas entidades públicas e privadas.</w:t>
        <w:br/>
        <w:br/>
        <w:t>Este projeto inclui, entre outros, os seguintes pontos:</w:t>
        <w:br/>
        <w:br/>
        <w:t>1. Definição clara dos direitos dos titulares dos dados, com especial enfoque no direito de acesso, retificação e eliminação dos dados pessoais.</w:t>
        <w:br/>
        <w:t>2. Estabelecimento de obrigações para os responsáveis pelo tratamento de dados, incluindo a necessidade de consentimento explícito dos titulares.</w:t>
        <w:br/>
        <w:t>3. Criação de mecanismos de supervisão e fiscalização por parte da Comissão Nacional de Proteção de Dados.</w:t>
        <w:br/>
        <w:t>4. Sanções em caso de incumprimento das disposições previstas na legislação.</w:t>
        <w:br/>
        <w:br/>
        <w:t>O projeto será submetido à apreciação do Conselho de Ministros na próxima reunião agendada para o dia 22 de Outubro de 2023, onde se espera a discussão e, se for o caso, a aprovação do mesmo para posterior envio à Assembleia da República.</w:t>
        <w:br/>
        <w:br/>
        <w:t>**DESPACHO**</w:t>
        <w:br/>
        <w:br/>
        <w:t>Após a análise do Projeto de Lei sobre a Proteção dos Dados Pessoais, e considerando a sua relevância para a proteção dos direitos dos cidadãos e a conformidade com a legislação europeia, determino que:</w:t>
        <w:br/>
        <w:br/>
        <w:t>1. O Projeto de Lei seja agendado para discussão na próxima reunião do Conselho de Ministros.</w:t>
        <w:br/>
        <w:t>2. Seja realizada a comunicação do presente despacho à Comissão Nacional de Proteção de Dados e aos Ministérios da Justiça, da Administração Interna e da Educação, para que possam apresentar as suas contribuições e pareceres antes da discussão.</w:t>
        <w:br/>
        <w:br/>
        <w:t>Lisboa, 15 de Outubro de 2023.</w:t>
        <w:br/>
        <w:br/>
        <w:t>**[Assinatura]**</w:t>
        <w:br/>
        <w:br/>
        <w:t>**[Nome do Responsável]**</w:t>
        <w:br/>
        <w:br/>
        <w:t xml:space="preserve">**Diretor do Departamento de Legislação e Planeamento**  </w:t>
        <w:br/>
        <w:t xml:space="preserve">**Governo da República**  </w:t>
        <w:br/>
        <w:t xml:space="preserve">**Contactos: [email@example.com] | Tel: [número de telefone]**  </w:t>
        <w:br/>
        <w:br/>
        <w:t>---</w:t>
        <w:br/>
        <w:br/>
        <w:t xml:space="preserve">**C.C.**  </w:t>
        <w:br/>
        <w:t xml:space="preserve">- Comissão Nacional de Proteção de Dados  </w:t>
        <w:br/>
        <w:t xml:space="preserve">- Ministério da Justiça  </w:t>
        <w:br/>
        <w:t xml:space="preserve">- Ministério da Administração Interna  </w:t>
        <w:br/>
        <w:t xml:space="preserve">- Ministério da Educação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