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</w:t>
      </w:r>
    </w:p>
    <w:p>
      <w:r>
        <w:t xml:space="preserve">**DE:** Direção-Geral de Normas e Qualidade  </w:t>
        <w:br/>
        <w:t xml:space="preserve">**ASSUNTO:** Elaboração de Norma Técnica para a Gestão de Resíduos Sólidos Urbanos  </w:t>
        <w:br/>
        <w:t xml:space="preserve">**DATA:** 15 de Outubro de 2023  </w:t>
        <w:br/>
        <w:br/>
        <w:t>---</w:t>
        <w:br/>
        <w:br/>
        <w:t>**INFORMAÇÃO**</w:t>
        <w:br/>
        <w:br/>
        <w:t xml:space="preserve">No âmbito da implementação de políticas públicas voltadas para a sustentabilidade ambiental e a gestão eficiente de resíduos sólidos urbanos, a Direção-Geral de Normas e Qualidade (DGNC) identificou a necessidade de estabelecer uma norma técnica que regule as práticas e procedimentos a serem seguidos por entidades gestoras de resíduos. </w:t>
        <w:br/>
        <w:br/>
        <w:t>A norma proposta visa uniformizar as diretrizes para a recolha, transporte, tratamento e disposição final de resíduos sólidos urbanos, promovendo a minimização do impacto ambiental. Através da aplicação de práticas normativas, pretende-se garantir a segurança e a eficácia na gestão de resíduos, conforme as diretrizes europeias e internacionais.</w:t>
        <w:br/>
        <w:br/>
        <w:t>**DESENVOLVIMENTO**</w:t>
        <w:br/>
        <w:br/>
        <w:t>A elaboração da norma técnica será realizada em várias etapas, conforme detalhado abaixo:</w:t>
        <w:br/>
        <w:br/>
        <w:t>1. **Identificação da Necessidade:**</w:t>
        <w:br/>
        <w:t xml:space="preserve">   - Realização de reuniões com entidades reguladoras e gestores de resíduos para levantamento de requisitos e lacunas existentes na legislação atual.</w:t>
        <w:br/>
        <w:br/>
        <w:t>2. **Elaboração do Documento Normativo:**</w:t>
        <w:br/>
        <w:t xml:space="preserve">   - Designação de uma Comissão Técnica composta por especialistas da área ambiental e da gestão de resíduos.</w:t>
        <w:br/>
        <w:t xml:space="preserve">   - Redação inicial do projeto da norma técnica, incluindo definições, objetivos e recomendações.</w:t>
        <w:br/>
        <w:br/>
        <w:t>3. **Consulta Pública:**</w:t>
        <w:br/>
        <w:t xml:space="preserve">   - Proposta de divulgação da norma em fase de consulta pública, visando receber contributos de entidades interessadas, cidadãos e especialistas.</w:t>
        <w:br/>
        <w:t xml:space="preserve">   - Análise das contribuições recebidas e, se necessário, revisão do documento normativo.</w:t>
        <w:br/>
        <w:br/>
        <w:t>4. **Parecer Técnico:**</w:t>
        <w:br/>
        <w:t xml:space="preserve">   - Solicitação de pareceres técnicos especializados a entidades reconhecidas na área de gestão de resíduos, visando validar as prescrições contidas na norma.</w:t>
        <w:br/>
        <w:br/>
        <w:t>5. **Redação Final:**</w:t>
        <w:br/>
        <w:t xml:space="preserve">   - Integração das sugestões pertinentes e elaboração da versão final do documento normativo.</w:t>
        <w:br/>
        <w:br/>
        <w:t>6. **Publicação e Publicitação:**</w:t>
        <w:br/>
        <w:t xml:space="preserve">   - Preparação do documento para envio à Imprensa Nacional, seguido da sua publicação em Diário da República.</w:t>
        <w:br/>
        <w:t xml:space="preserve">   - Comunicação da norma às entidades envolvidas na gestão de resíduos, bem como a sua disponibilização no portal institucional da DGNC.</w:t>
        <w:br/>
        <w:br/>
        <w:t>**DESPACHO**</w:t>
        <w:br/>
        <w:br/>
        <w:t>Face ao exposto, determino a constituição da Comissão Técnica para a elaboração da norma técnica sobre a Gestão de Resíduos Sólidos Urbanos, conforme a lista de membros a ser proposta pelos serviços competentes. As etapas delineadas devem ser rigorosamente cumpridas, respeitando os prazos estabelecidos para a conclusão do processo.</w:t>
        <w:br/>
        <w:br/>
        <w:t>Solicito a todos os envolvidos que mantenham uma comunicação fluida e eficaz, assegurando que as melhores práticas e conhecimentos sejam incorporados ao desenvolvimento da norma.</w:t>
        <w:br/>
        <w:br/>
        <w:t xml:space="preserve">**Diretor-Geral**  </w:t>
        <w:br/>
        <w:t xml:space="preserve">[Assinatura Digital]  </w:t>
        <w:br/>
        <w:t xml:space="preserve">[Nome do Diretor-Geral]  </w:t>
        <w:br/>
        <w:t>Direção-Geral de Normas e Qualidade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