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#689</w:t>
      </w:r>
    </w:p>
    <w:p>
      <w:r>
        <w:t xml:space="preserve">**GOVERNO MUNICIPAL DE EXEMPLO**  </w:t>
        <w:br/>
        <w:t xml:space="preserve">**DEPARTAMENTO DE ADMINISTRAÇÃO**  </w:t>
        <w:br/>
        <w:t xml:space="preserve">**AV. DA CIDADE, Nº 123, 1º ANDAR**  </w:t>
        <w:br/>
        <w:t xml:space="preserve">**C.P. 1234-567 EXEMPLO**  </w:t>
        <w:br/>
        <w:t xml:space="preserve">**Telf.: 123 456 789 | Email: contacto@exemplomunicipio.pt**  </w:t>
        <w:br/>
        <w:br/>
        <w:t>---</w:t>
        <w:br/>
        <w:br/>
        <w:t xml:space="preserve">**DATA:** 15 de Outubro de 2023  </w:t>
        <w:br/>
        <w:t xml:space="preserve">**ASSUNTO:** Aprovação do Projeto de Requalificação da Praça Central  </w:t>
        <w:br/>
        <w:br/>
        <w:t xml:space="preserve">**INFORMAÇÃO:**  </w:t>
        <w:br/>
        <w:br/>
        <w:t>Nos termos do artigo 12º do Regulamento Municipal de Planeamento e Urbanismo, e após a análise técnica do Projeto de Requalificação da Praça Central, submetido pelo Gabinete de Projetos de Urbanismo, informamos que o referido projeto foi objeto de parecer favorável por parte da Comissão Técnica de Acompanhamento de Projetos, datado de 10 de Outubro de 2023.</w:t>
        <w:br/>
        <w:br/>
        <w:t>O projeto visa a revitalização da Praça Central, com a implementação de áreas verdes, novos espaços de lazer, e a melhoria das acessibilidades, de forma a promover a utilização sustentável do espaço público e a valorização do património local.</w:t>
        <w:br/>
        <w:br/>
        <w:t xml:space="preserve">**DESPACHO:**  </w:t>
        <w:br/>
        <w:br/>
        <w:t xml:space="preserve">Atendendo ao parecer técnico e às contribuições recebidas durante o período de consulta pública, que decorreu entre 20 de Setembro e 5 de Outubro de 2023, determino a aprovação do Projeto de Requalificação da Praça Central, conforme os termos apresentados. </w:t>
        <w:br/>
        <w:br/>
        <w:t>O Gabinete de Projetos de Urbanismo deverá proceder à divulgação da decisão e iniciar os trâmites necessários para a execução da obra, com a previsão de início dos trabalhos para o mês de Novembro de 2023.</w:t>
        <w:br/>
        <w:br/>
        <w:t>Este despacho entra em vigor na data da sua assinatura e deve ser publicado no Boletim Municipal para conhecimento geral.</w:t>
        <w:br/>
        <w:br/>
        <w:t xml:space="preserve">**Assinatura:**  </w:t>
        <w:br/>
        <w:br/>
        <w:t xml:space="preserve">____________________________________  </w:t>
        <w:br/>
        <w:t xml:space="preserve">**Nome do Responsável**  </w:t>
        <w:br/>
        <w:t xml:space="preserve">**Cargo**  </w:t>
        <w:br/>
        <w:t xml:space="preserve">**Governo Municipal de Exemplo**  </w:t>
        <w:br/>
        <w:br/>
        <w:t>---</w:t>
        <w:br/>
        <w:br/>
        <w:t xml:space="preserve">**ANEXOS:**  </w:t>
        <w:br/>
        <w:t xml:space="preserve">1. Parecer da Comissão Técnica de Acompanhamento de Projetos  </w:t>
        <w:br/>
        <w:t xml:space="preserve">2. Projeto de Requalificação da Praça Central  </w:t>
        <w:br/>
        <w:t xml:space="preserve">3. Relatório de Consulta Pública  </w:t>
        <w:br/>
        <w:br/>
        <w:t>---</w:t>
        <w:br/>
        <w:br/>
        <w:t xml:space="preserve">**CIRCULAÇÃO:**  </w:t>
        <w:br/>
        <w:t xml:space="preserve">- Arquivo Municipal   </w:t>
        <w:br/>
        <w:t xml:space="preserve">- Gabinete de Projetos de Urbanismo  </w:t>
        <w:br/>
        <w:t xml:space="preserve">- Comissão Técnica de Acompanhamento de Projetos  </w:t>
        <w:br/>
        <w:t xml:space="preserve">- Direção de Comunicação e Imprensa  </w:t>
        <w:br/>
        <w:br/>
        <w:t xml:space="preserve">**CLASSIFICAÇÃO:** 100.APR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